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C363F" w14:textId="5BF12D25" w:rsidR="006D674B" w:rsidRPr="0096157E" w:rsidRDefault="006D674B" w:rsidP="006D674B">
      <w:pPr>
        <w:pStyle w:val="Textblock"/>
      </w:pPr>
      <w:r>
        <w:t>Die Praxisakademie</w:t>
      </w:r>
      <w:r w:rsidRPr="0096157E">
        <w:t xml:space="preserve"> von </w:t>
      </w:r>
      <w:r>
        <w:t>EMC Experts</w:t>
      </w:r>
      <w:r w:rsidRPr="0096157E">
        <w:t xml:space="preserve"> e.Gen. </w:t>
      </w:r>
      <w:r>
        <w:t>deckt</w:t>
      </w:r>
      <w:r w:rsidRPr="0096157E">
        <w:t xml:space="preserve"> drei Kategorien von Angeboten ab:</w:t>
      </w:r>
    </w:p>
    <w:p w14:paraId="4FB9F84F" w14:textId="2DA93081" w:rsidR="006D674B" w:rsidRPr="006D674B" w:rsidRDefault="006D674B" w:rsidP="006D674B">
      <w:pPr>
        <w:pStyle w:val="Textaufzhlungalphabethisch"/>
      </w:pPr>
      <w:r w:rsidRPr="006D674B">
        <w:t xml:space="preserve">Einzelpersonen die im Rahmen von offenen Seminar angeboten an Maßnahmen </w:t>
      </w:r>
      <w:r>
        <w:t xml:space="preserve">unterschiedlicher Anbieter </w:t>
      </w:r>
      <w:r w:rsidRPr="006D674B">
        <w:t>teilnehmen.</w:t>
      </w:r>
    </w:p>
    <w:p w14:paraId="2C77DE6B" w14:textId="3C5C6CB2" w:rsidR="006D674B" w:rsidRPr="006D674B" w:rsidRDefault="006D674B" w:rsidP="006D674B">
      <w:pPr>
        <w:pStyle w:val="Textaufzhlungalphabethisch"/>
      </w:pPr>
      <w:r w:rsidRPr="006D674B">
        <w:t xml:space="preserve">Seminare im Rahmen von </w:t>
      </w:r>
      <w:r w:rsidRPr="006D674B">
        <w:t>Inhouse Maßnahmen</w:t>
      </w:r>
      <w:r w:rsidRPr="006D674B">
        <w:t xml:space="preserve"> durch Expertinnen und Experten von </w:t>
      </w:r>
      <w:r w:rsidRPr="006D674B">
        <w:t>EMC Experts</w:t>
      </w:r>
      <w:r w:rsidRPr="006D674B">
        <w:t xml:space="preserve"> umgesetzt werden.</w:t>
      </w:r>
    </w:p>
    <w:p w14:paraId="0D9C820B" w14:textId="0922D242" w:rsidR="006D674B" w:rsidRPr="006D674B" w:rsidRDefault="006D674B" w:rsidP="006D674B">
      <w:pPr>
        <w:pStyle w:val="Textaufzhlungalphabethisch"/>
      </w:pPr>
      <w:r w:rsidRPr="006D674B">
        <w:t xml:space="preserve">Weiterbildungsprogramme die </w:t>
      </w:r>
      <w:r w:rsidRPr="006D674B">
        <w:t>EMC Experts</w:t>
      </w:r>
      <w:r w:rsidRPr="006D674B">
        <w:t xml:space="preserve"> als Dienstleister für andere Institute und Unternehmen umsetzt (Stichwort externe Personalentwicklung).</w:t>
      </w:r>
    </w:p>
    <w:p w14:paraId="4835AB4D" w14:textId="508C8BD6" w:rsidR="006D674B" w:rsidRPr="0096157E" w:rsidRDefault="006D674B" w:rsidP="006D674B">
      <w:pPr>
        <w:pStyle w:val="Textblock"/>
      </w:pPr>
      <w:r w:rsidRPr="0096157E">
        <w:t>Die Bildung</w:t>
      </w:r>
      <w:r>
        <w:t>sb</w:t>
      </w:r>
      <w:r w:rsidRPr="0096157E">
        <w:t xml:space="preserve">edarfserhebung wird einmal jährlich durchgeführt und bildet die Basis für die Planung von Maßnahmen </w:t>
      </w:r>
      <w:r>
        <w:t>der</w:t>
      </w:r>
      <w:r w:rsidRPr="0096157E">
        <w:t xml:space="preserve"> Weiterbildung. Das Ergebnis wird ausgewertet und </w:t>
      </w:r>
      <w:r>
        <w:t xml:space="preserve">dem Auftraggeber als </w:t>
      </w:r>
      <w:r w:rsidRPr="0096157E">
        <w:t>Weiterbildungsbericht vorgelegt.</w:t>
      </w:r>
    </w:p>
    <w:p w14:paraId="4DF97181" w14:textId="573F5370" w:rsidR="006D674B" w:rsidRPr="0096157E" w:rsidRDefault="006D674B" w:rsidP="006D674B">
      <w:pPr>
        <w:pStyle w:val="Textblock"/>
      </w:pPr>
      <w:r w:rsidRPr="0096157E">
        <w:t xml:space="preserve">Der Weiterbildungsbericht ist die Grundlage für die Entscheidungen </w:t>
      </w:r>
      <w:r>
        <w:t>der Auftraggeber für die Umsetzung der Personalentwicklungsziele.</w:t>
      </w:r>
    </w:p>
    <w:p w14:paraId="7584351B" w14:textId="77777777" w:rsidR="006D674B" w:rsidRPr="0096157E" w:rsidRDefault="006D674B" w:rsidP="006D674B"/>
    <w:tbl>
      <w:tblPr>
        <w:tblW w:w="10060" w:type="dxa"/>
        <w:tblLayout w:type="fixed"/>
        <w:tblCellMar>
          <w:left w:w="70" w:type="dxa"/>
          <w:right w:w="70" w:type="dxa"/>
        </w:tblCellMar>
        <w:tblLook w:val="04A0" w:firstRow="1" w:lastRow="0" w:firstColumn="1" w:lastColumn="0" w:noHBand="0" w:noVBand="1"/>
      </w:tblPr>
      <w:tblGrid>
        <w:gridCol w:w="5026"/>
        <w:gridCol w:w="5034"/>
      </w:tblGrid>
      <w:tr w:rsidR="006D674B" w:rsidRPr="0096157E" w14:paraId="61D2EAF9" w14:textId="77777777" w:rsidTr="00513F29">
        <w:trPr>
          <w:trHeight w:val="170"/>
        </w:trPr>
        <w:tc>
          <w:tcPr>
            <w:tcW w:w="10060" w:type="dxa"/>
            <w:gridSpan w:val="2"/>
            <w:tcBorders>
              <w:top w:val="single" w:sz="4" w:space="0" w:color="A6A6A6" w:themeColor="background1" w:themeShade="A6"/>
              <w:left w:val="single" w:sz="4" w:space="0" w:color="C0C0C0"/>
              <w:bottom w:val="nil"/>
              <w:right w:val="single" w:sz="4" w:space="0" w:color="A6A6A6" w:themeColor="background1" w:themeShade="A6"/>
            </w:tcBorders>
            <w:shd w:val="clear" w:color="auto" w:fill="E6E6E6"/>
            <w:vAlign w:val="center"/>
            <w:hideMark/>
          </w:tcPr>
          <w:p w14:paraId="6BF64571" w14:textId="77777777" w:rsidR="006D674B" w:rsidRPr="0096157E" w:rsidRDefault="006D674B" w:rsidP="006D674B">
            <w:pPr>
              <w:pStyle w:val="Inotext"/>
              <w:rPr>
                <w:rStyle w:val="WW-Kommentarzeichen"/>
                <w:rFonts w:eastAsia="Trebuchet MS"/>
              </w:rPr>
            </w:pPr>
            <w:r w:rsidRPr="0096157E">
              <w:t>Bildungsbedarf</w:t>
            </w:r>
          </w:p>
        </w:tc>
      </w:tr>
      <w:tr w:rsidR="006D674B" w:rsidRPr="0096157E" w14:paraId="0B1423D6" w14:textId="77777777" w:rsidTr="00513F29">
        <w:tc>
          <w:tcPr>
            <w:tcW w:w="10060" w:type="dxa"/>
            <w:gridSpan w:val="2"/>
            <w:tcBorders>
              <w:top w:val="nil"/>
              <w:left w:val="single" w:sz="4" w:space="0" w:color="C0C0C0"/>
              <w:bottom w:val="nil"/>
              <w:right w:val="single" w:sz="4" w:space="0" w:color="A6A6A6" w:themeColor="background1" w:themeShade="A6"/>
            </w:tcBorders>
            <w:vAlign w:val="center"/>
          </w:tcPr>
          <w:p w14:paraId="738D3416" w14:textId="77777777" w:rsidR="006D674B" w:rsidRPr="006D674B" w:rsidRDefault="006D674B" w:rsidP="00513F29">
            <w:pPr>
              <w:pStyle w:val="Text"/>
              <w:rPr>
                <w:lang w:val="de-AT"/>
              </w:rPr>
            </w:pPr>
            <w:r w:rsidRPr="006D674B">
              <w:rPr>
                <w:lang w:val="de-AT"/>
              </w:rPr>
              <w:t xml:space="preserve">Bildungsbedarf für das Jahr 20xx </w:t>
            </w:r>
          </w:p>
        </w:tc>
      </w:tr>
      <w:tr w:rsidR="006D674B" w:rsidRPr="0096157E" w14:paraId="20CC5EE7" w14:textId="77777777" w:rsidTr="00513F29">
        <w:trPr>
          <w:trHeight w:val="285"/>
        </w:trPr>
        <w:tc>
          <w:tcPr>
            <w:tcW w:w="5026" w:type="dxa"/>
            <w:tcBorders>
              <w:top w:val="nil"/>
              <w:left w:val="single" w:sz="4" w:space="0" w:color="C0C0C0"/>
              <w:bottom w:val="nil"/>
              <w:right w:val="single" w:sz="4" w:space="0" w:color="A6A6A6" w:themeColor="background1" w:themeShade="A6"/>
            </w:tcBorders>
            <w:shd w:val="clear" w:color="auto" w:fill="E6E6E6"/>
            <w:vAlign w:val="center"/>
            <w:hideMark/>
          </w:tcPr>
          <w:p w14:paraId="1EAF7554" w14:textId="77777777" w:rsidR="006D674B" w:rsidRPr="0096157E" w:rsidRDefault="006D674B" w:rsidP="006D674B">
            <w:pPr>
              <w:pStyle w:val="Inotext"/>
              <w:rPr>
                <w:rStyle w:val="WW-Kommentarzeichen"/>
                <w:rFonts w:eastAsia="Trebuchet MS"/>
              </w:rPr>
            </w:pPr>
            <w:r w:rsidRPr="0096157E">
              <w:rPr>
                <w:rStyle w:val="WW-Kommentarzeichen"/>
                <w:rFonts w:eastAsia="Trebuchet MS"/>
              </w:rPr>
              <w:t>Erhebungsdatum:</w:t>
            </w:r>
          </w:p>
        </w:tc>
        <w:tc>
          <w:tcPr>
            <w:tcW w:w="5034" w:type="dxa"/>
            <w:tcBorders>
              <w:top w:val="nil"/>
              <w:left w:val="single" w:sz="4" w:space="0" w:color="A6A6A6" w:themeColor="background1" w:themeShade="A6"/>
              <w:bottom w:val="nil"/>
              <w:right w:val="single" w:sz="4" w:space="0" w:color="A6A6A6" w:themeColor="background1" w:themeShade="A6"/>
            </w:tcBorders>
            <w:shd w:val="clear" w:color="auto" w:fill="E6E6E6"/>
            <w:vAlign w:val="center"/>
            <w:hideMark/>
          </w:tcPr>
          <w:p w14:paraId="4C34CDEA" w14:textId="77777777" w:rsidR="006D674B" w:rsidRPr="0096157E" w:rsidRDefault="006D674B" w:rsidP="006D674B">
            <w:pPr>
              <w:pStyle w:val="Inotext"/>
              <w:rPr>
                <w:rStyle w:val="WW-Kommentarzeichen"/>
                <w:rFonts w:eastAsia="Trebuchet MS"/>
              </w:rPr>
            </w:pPr>
            <w:r w:rsidRPr="0096157E">
              <w:rPr>
                <w:rStyle w:val="WW-Kommentarzeichen"/>
                <w:rFonts w:eastAsia="Trebuchet MS"/>
              </w:rPr>
              <w:t>Bearbeitet von:</w:t>
            </w:r>
          </w:p>
        </w:tc>
      </w:tr>
      <w:tr w:rsidR="006D674B" w:rsidRPr="0096157E" w14:paraId="465B0975" w14:textId="77777777" w:rsidTr="00513F29">
        <w:trPr>
          <w:trHeight w:val="285"/>
        </w:trPr>
        <w:tc>
          <w:tcPr>
            <w:tcW w:w="5026" w:type="dxa"/>
            <w:tcBorders>
              <w:top w:val="nil"/>
              <w:left w:val="single" w:sz="4" w:space="0" w:color="C0C0C0"/>
              <w:bottom w:val="nil"/>
              <w:right w:val="single" w:sz="4" w:space="0" w:color="A6A6A6" w:themeColor="background1" w:themeShade="A6"/>
            </w:tcBorders>
            <w:vAlign w:val="center"/>
            <w:hideMark/>
          </w:tcPr>
          <w:p w14:paraId="5B61960A" w14:textId="77777777" w:rsidR="006D674B" w:rsidRPr="0096157E" w:rsidRDefault="006D674B" w:rsidP="00513F29">
            <w:proofErr w:type="spellStart"/>
            <w:r w:rsidRPr="0096157E">
              <w:t>tt.mm.yyyy</w:t>
            </w:r>
            <w:proofErr w:type="spellEnd"/>
          </w:p>
        </w:tc>
        <w:tc>
          <w:tcPr>
            <w:tcW w:w="5034" w:type="dxa"/>
            <w:tcBorders>
              <w:top w:val="nil"/>
              <w:left w:val="single" w:sz="4" w:space="0" w:color="A6A6A6" w:themeColor="background1" w:themeShade="A6"/>
              <w:bottom w:val="nil"/>
              <w:right w:val="single" w:sz="4" w:space="0" w:color="A6A6A6" w:themeColor="background1" w:themeShade="A6"/>
            </w:tcBorders>
            <w:vAlign w:val="center"/>
          </w:tcPr>
          <w:p w14:paraId="49C5DA78" w14:textId="77777777" w:rsidR="006D674B" w:rsidRPr="0096157E" w:rsidRDefault="006D674B" w:rsidP="00513F29">
            <w:r w:rsidRPr="0096157E">
              <w:t>Vorname Name</w:t>
            </w:r>
          </w:p>
        </w:tc>
      </w:tr>
      <w:tr w:rsidR="006D674B" w:rsidRPr="0096157E" w14:paraId="014C8E3F" w14:textId="77777777" w:rsidTr="00513F29">
        <w:trPr>
          <w:trHeight w:val="170"/>
        </w:trPr>
        <w:tc>
          <w:tcPr>
            <w:tcW w:w="5026" w:type="dxa"/>
            <w:tcBorders>
              <w:top w:val="nil"/>
              <w:left w:val="single" w:sz="4" w:space="0" w:color="C0C0C0"/>
              <w:bottom w:val="nil"/>
              <w:right w:val="single" w:sz="4" w:space="0" w:color="A6A6A6" w:themeColor="background1" w:themeShade="A6"/>
            </w:tcBorders>
            <w:shd w:val="clear" w:color="auto" w:fill="E6E6E6"/>
            <w:vAlign w:val="center"/>
            <w:hideMark/>
          </w:tcPr>
          <w:p w14:paraId="2D869B81" w14:textId="77777777" w:rsidR="006D674B" w:rsidRPr="0096157E" w:rsidRDefault="006D674B" w:rsidP="006D674B">
            <w:pPr>
              <w:pStyle w:val="Inotext"/>
            </w:pPr>
            <w:r w:rsidRPr="0096157E">
              <w:t>In die Planung übernommen:</w:t>
            </w:r>
          </w:p>
        </w:tc>
        <w:tc>
          <w:tcPr>
            <w:tcW w:w="5034" w:type="dxa"/>
            <w:tcBorders>
              <w:top w:val="nil"/>
              <w:left w:val="single" w:sz="4" w:space="0" w:color="A6A6A6" w:themeColor="background1" w:themeShade="A6"/>
              <w:bottom w:val="nil"/>
              <w:right w:val="single" w:sz="4" w:space="0" w:color="A6A6A6" w:themeColor="background1" w:themeShade="A6"/>
            </w:tcBorders>
            <w:shd w:val="clear" w:color="auto" w:fill="E6E6E6"/>
            <w:vAlign w:val="center"/>
            <w:hideMark/>
          </w:tcPr>
          <w:p w14:paraId="20088114" w14:textId="77777777" w:rsidR="006D674B" w:rsidRPr="0096157E" w:rsidRDefault="006D674B" w:rsidP="006D674B">
            <w:pPr>
              <w:pStyle w:val="Inotext"/>
            </w:pPr>
            <w:r w:rsidRPr="0096157E">
              <w:t>Beschaffungsverantwortlicher</w:t>
            </w:r>
          </w:p>
        </w:tc>
      </w:tr>
      <w:tr w:rsidR="006D674B" w:rsidRPr="0096157E" w14:paraId="4C9C41DF" w14:textId="77777777" w:rsidTr="00513F29">
        <w:tc>
          <w:tcPr>
            <w:tcW w:w="5026" w:type="dxa"/>
            <w:tcBorders>
              <w:top w:val="nil"/>
              <w:left w:val="single" w:sz="4" w:space="0" w:color="C0C0C0"/>
              <w:bottom w:val="single" w:sz="4" w:space="0" w:color="A6A6A6" w:themeColor="background1" w:themeShade="A6"/>
              <w:right w:val="single" w:sz="4" w:space="0" w:color="A6A6A6" w:themeColor="background1" w:themeShade="A6"/>
            </w:tcBorders>
            <w:vAlign w:val="center"/>
            <w:hideMark/>
          </w:tcPr>
          <w:p w14:paraId="70F9C047" w14:textId="77777777" w:rsidR="006D674B" w:rsidRPr="0096157E" w:rsidRDefault="006D674B" w:rsidP="00513F29">
            <w:proofErr w:type="spellStart"/>
            <w:r w:rsidRPr="0096157E">
              <w:t>tt.mm.yyyy</w:t>
            </w:r>
            <w:proofErr w:type="spellEnd"/>
          </w:p>
        </w:tc>
        <w:tc>
          <w:tcPr>
            <w:tcW w:w="503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852693E" w14:textId="77777777" w:rsidR="006D674B" w:rsidRPr="0096157E" w:rsidRDefault="006D674B" w:rsidP="00513F29">
            <w:r w:rsidRPr="0096157E">
              <w:t>Vorname Name</w:t>
            </w:r>
          </w:p>
        </w:tc>
      </w:tr>
    </w:tbl>
    <w:p w14:paraId="2197D364" w14:textId="77777777" w:rsidR="006D674B" w:rsidRPr="0096157E" w:rsidRDefault="006D674B" w:rsidP="006D674B"/>
    <w:p w14:paraId="589572D3" w14:textId="77777777" w:rsidR="006D674B" w:rsidRPr="0096157E" w:rsidRDefault="006D674B" w:rsidP="006D674B">
      <w:pPr>
        <w:rPr>
          <w:noProof/>
          <w:sz w:val="22"/>
          <w:szCs w:val="22"/>
        </w:rPr>
      </w:pPr>
      <w:r w:rsidRPr="0096157E">
        <w:br w:type="page"/>
      </w:r>
    </w:p>
    <w:p w14:paraId="7862FE23" w14:textId="77777777" w:rsidR="006D674B" w:rsidRPr="0096157E" w:rsidRDefault="006D674B" w:rsidP="006D674B">
      <w:pPr>
        <w:pStyle w:val="berschrift1"/>
      </w:pPr>
      <w:r w:rsidRPr="0096157E">
        <w:t>Qualitative Erhebung</w:t>
      </w:r>
    </w:p>
    <w:p w14:paraId="08BC7DBA" w14:textId="77777777" w:rsidR="006D674B" w:rsidRPr="0096157E" w:rsidRDefault="006D674B" w:rsidP="006D674B">
      <w:pPr>
        <w:pStyle w:val="Textblock"/>
      </w:pPr>
      <w:r w:rsidRPr="0096157E">
        <w:t>Bei der qualitativen Bildungsbedarfserhebung sollen relevante Themenfelder und konkrete Weiterbildungsthemen durch unsere Expertinnen und Experten (Projektleiter für Weiterbildungsprogramme) erhoben und gesammelt werden, welche in der kommenden Bildungsperiode mehr, weniger oder gar nicht gebraucht werden.</w:t>
      </w:r>
    </w:p>
    <w:p w14:paraId="42300989" w14:textId="77777777" w:rsidR="006D674B" w:rsidRPr="0096157E" w:rsidRDefault="006D674B" w:rsidP="006D674B">
      <w:pPr>
        <w:pStyle w:val="Textblock"/>
      </w:pPr>
      <w:r w:rsidRPr="0096157E">
        <w:t>Sie sind die Basis für Entwicklungsentscheidungen.</w:t>
      </w:r>
    </w:p>
    <w:p w14:paraId="47EA92C1" w14:textId="77777777" w:rsidR="006D674B" w:rsidRPr="0096157E" w:rsidRDefault="006D674B" w:rsidP="006D674B">
      <w:pPr>
        <w:pStyle w:val="Text"/>
        <w:rPr>
          <w:rStyle w:val="Informationstext"/>
          <w:color w:val="auto"/>
          <w:sz w:val="22"/>
          <w:lang w:val="de-AT"/>
        </w:rPr>
      </w:pPr>
      <w:r w:rsidRPr="0096157E">
        <w:rPr>
          <w:rStyle w:val="Informationstext"/>
          <w:color w:val="auto"/>
          <w:sz w:val="22"/>
          <w:lang w:val="de-AT"/>
        </w:rPr>
        <w:t xml:space="preserve">Prioritäten: </w:t>
      </w:r>
    </w:p>
    <w:p w14:paraId="0D0CC29E" w14:textId="77777777" w:rsidR="006D674B" w:rsidRPr="0096157E" w:rsidRDefault="006D674B" w:rsidP="006D674B">
      <w:pPr>
        <w:pStyle w:val="Text"/>
        <w:rPr>
          <w:rStyle w:val="Informationstext"/>
          <w:color w:val="auto"/>
          <w:sz w:val="22"/>
          <w:lang w:val="de-AT"/>
        </w:rPr>
      </w:pPr>
      <w:r w:rsidRPr="0096157E">
        <w:rPr>
          <w:rStyle w:val="Informationstext"/>
          <w:color w:val="auto"/>
          <w:sz w:val="22"/>
          <w:lang w:val="de-AT"/>
        </w:rPr>
        <w:t>A</w:t>
      </w:r>
      <w:r w:rsidRPr="0096157E">
        <w:rPr>
          <w:rStyle w:val="Informationstext"/>
          <w:color w:val="auto"/>
          <w:sz w:val="22"/>
          <w:lang w:val="de-AT"/>
        </w:rPr>
        <w:tab/>
        <w:t xml:space="preserve">Thema ist angefordert die Umsetzung ist zu </w:t>
      </w:r>
      <w:r w:rsidRPr="006D674B">
        <w:rPr>
          <w:rStyle w:val="Fett"/>
          <w:lang w:val="de-AT"/>
        </w:rPr>
        <w:t>100%</w:t>
      </w:r>
      <w:r w:rsidRPr="0096157E">
        <w:rPr>
          <w:rStyle w:val="Informationstext"/>
          <w:color w:val="auto"/>
          <w:sz w:val="22"/>
          <w:lang w:val="de-AT"/>
        </w:rPr>
        <w:t xml:space="preserve"> erwartet</w:t>
      </w:r>
    </w:p>
    <w:p w14:paraId="3D92EC55" w14:textId="77777777" w:rsidR="006D674B" w:rsidRPr="0096157E" w:rsidRDefault="006D674B" w:rsidP="006D674B">
      <w:pPr>
        <w:pStyle w:val="Text"/>
        <w:rPr>
          <w:rStyle w:val="Informationstext"/>
          <w:color w:val="auto"/>
          <w:sz w:val="22"/>
          <w:lang w:val="de-AT"/>
        </w:rPr>
      </w:pPr>
      <w:r w:rsidRPr="0096157E">
        <w:rPr>
          <w:rStyle w:val="Informationstext"/>
          <w:color w:val="auto"/>
          <w:sz w:val="22"/>
          <w:lang w:val="de-AT"/>
        </w:rPr>
        <w:t>B</w:t>
      </w:r>
      <w:r w:rsidRPr="0096157E">
        <w:rPr>
          <w:rStyle w:val="Informationstext"/>
          <w:color w:val="auto"/>
          <w:sz w:val="22"/>
          <w:lang w:val="de-AT"/>
        </w:rPr>
        <w:tab/>
        <w:t>Thema ist hoch aktuell jedoch noch keine Umsetzungserwartung.</w:t>
      </w:r>
    </w:p>
    <w:p w14:paraId="488156EA" w14:textId="77777777" w:rsidR="006D674B" w:rsidRPr="0096157E" w:rsidRDefault="006D674B" w:rsidP="006D674B">
      <w:pPr>
        <w:pStyle w:val="Text"/>
        <w:rPr>
          <w:rStyle w:val="Informationstext"/>
          <w:color w:val="auto"/>
          <w:sz w:val="22"/>
          <w:lang w:val="de-AT"/>
        </w:rPr>
      </w:pPr>
      <w:r w:rsidRPr="0096157E">
        <w:rPr>
          <w:rStyle w:val="Informationstext"/>
          <w:color w:val="auto"/>
          <w:sz w:val="22"/>
          <w:lang w:val="de-AT"/>
        </w:rPr>
        <w:t>C</w:t>
      </w:r>
      <w:r w:rsidRPr="0096157E">
        <w:rPr>
          <w:rStyle w:val="Informationstext"/>
          <w:color w:val="auto"/>
          <w:sz w:val="22"/>
          <w:lang w:val="de-AT"/>
        </w:rPr>
        <w:tab/>
        <w:t>Thema liegt im Trend und der wirkliche Bedarf ist nicht vorhersehbar</w:t>
      </w:r>
    </w:p>
    <w:p w14:paraId="24F02746" w14:textId="77777777" w:rsidR="006D674B" w:rsidRPr="006D674B" w:rsidRDefault="006D674B" w:rsidP="006D674B">
      <w:pPr>
        <w:pStyle w:val="Text"/>
        <w:rPr>
          <w:lang w:val="de-AT"/>
        </w:rPr>
      </w:pPr>
    </w:p>
    <w:tbl>
      <w:tblPr>
        <w:tblStyle w:val="Tabellenraster"/>
        <w:tblW w:w="10201" w:type="dxa"/>
        <w:tblLook w:val="04A0" w:firstRow="1" w:lastRow="0" w:firstColumn="1" w:lastColumn="0" w:noHBand="0" w:noVBand="1"/>
      </w:tblPr>
      <w:tblGrid>
        <w:gridCol w:w="816"/>
        <w:gridCol w:w="5813"/>
        <w:gridCol w:w="710"/>
        <w:gridCol w:w="1887"/>
        <w:gridCol w:w="975"/>
      </w:tblGrid>
      <w:tr w:rsidR="006D674B" w:rsidRPr="0096157E" w14:paraId="74809231" w14:textId="77777777" w:rsidTr="00513F29">
        <w:trPr>
          <w:cantSplit/>
          <w:tblHeader/>
        </w:trPr>
        <w:tc>
          <w:tcPr>
            <w:tcW w:w="816" w:type="dxa"/>
            <w:shd w:val="clear" w:color="auto" w:fill="F2F2F2" w:themeFill="background1" w:themeFillShade="F2"/>
          </w:tcPr>
          <w:p w14:paraId="2C1F8139" w14:textId="77777777" w:rsidR="006D674B" w:rsidRPr="0096157E" w:rsidRDefault="006D674B" w:rsidP="006D674B">
            <w:pPr>
              <w:pStyle w:val="Inotext"/>
            </w:pPr>
            <w:proofErr w:type="spellStart"/>
            <w:r w:rsidRPr="0096157E">
              <w:t>Lfd.Nr</w:t>
            </w:r>
            <w:proofErr w:type="spellEnd"/>
            <w:r w:rsidRPr="0096157E">
              <w:t>.:</w:t>
            </w:r>
          </w:p>
        </w:tc>
        <w:tc>
          <w:tcPr>
            <w:tcW w:w="5813" w:type="dxa"/>
            <w:shd w:val="clear" w:color="auto" w:fill="F2F2F2" w:themeFill="background1" w:themeFillShade="F2"/>
          </w:tcPr>
          <w:p w14:paraId="4FAD248C" w14:textId="77777777" w:rsidR="006D674B" w:rsidRPr="0096157E" w:rsidRDefault="006D674B" w:rsidP="006D674B">
            <w:pPr>
              <w:pStyle w:val="Inotext"/>
            </w:pPr>
            <w:r w:rsidRPr="0096157E">
              <w:t>Themenfeld (konkretes Thema)</w:t>
            </w:r>
          </w:p>
        </w:tc>
        <w:tc>
          <w:tcPr>
            <w:tcW w:w="710" w:type="dxa"/>
            <w:shd w:val="clear" w:color="auto" w:fill="F2F2F2" w:themeFill="background1" w:themeFillShade="F2"/>
          </w:tcPr>
          <w:p w14:paraId="405FFB95" w14:textId="77777777" w:rsidR="006D674B" w:rsidRPr="0096157E" w:rsidRDefault="006D674B" w:rsidP="006D674B">
            <w:pPr>
              <w:pStyle w:val="Inotext"/>
            </w:pPr>
            <w:r w:rsidRPr="0096157E">
              <w:t>KAT.</w:t>
            </w:r>
          </w:p>
        </w:tc>
        <w:tc>
          <w:tcPr>
            <w:tcW w:w="1887" w:type="dxa"/>
            <w:shd w:val="clear" w:color="auto" w:fill="F2F2F2" w:themeFill="background1" w:themeFillShade="F2"/>
          </w:tcPr>
          <w:p w14:paraId="3D434C1C" w14:textId="77777777" w:rsidR="006D674B" w:rsidRPr="0096157E" w:rsidRDefault="006D674B" w:rsidP="006D674B">
            <w:pPr>
              <w:pStyle w:val="Inotext"/>
            </w:pPr>
            <w:r w:rsidRPr="0096157E">
              <w:t>Kunde / Umsetzer</w:t>
            </w:r>
          </w:p>
        </w:tc>
        <w:tc>
          <w:tcPr>
            <w:tcW w:w="975" w:type="dxa"/>
            <w:shd w:val="clear" w:color="auto" w:fill="F2F2F2" w:themeFill="background1" w:themeFillShade="F2"/>
          </w:tcPr>
          <w:p w14:paraId="59CBA4DD" w14:textId="77777777" w:rsidR="006D674B" w:rsidRPr="0096157E" w:rsidRDefault="006D674B" w:rsidP="006D674B">
            <w:pPr>
              <w:pStyle w:val="Inotext"/>
            </w:pPr>
            <w:r w:rsidRPr="0096157E">
              <w:t>Priorität</w:t>
            </w:r>
          </w:p>
        </w:tc>
      </w:tr>
      <w:tr w:rsidR="006D674B" w:rsidRPr="0096157E" w14:paraId="430C5B40" w14:textId="77777777" w:rsidTr="00513F29">
        <w:trPr>
          <w:cantSplit/>
          <w:trHeight w:val="1082"/>
          <w:tblHeader/>
        </w:trPr>
        <w:tc>
          <w:tcPr>
            <w:tcW w:w="816" w:type="dxa"/>
          </w:tcPr>
          <w:p w14:paraId="03754ED3" w14:textId="77777777" w:rsidR="006D674B" w:rsidRPr="0096157E" w:rsidRDefault="006D674B" w:rsidP="00513F29"/>
        </w:tc>
        <w:tc>
          <w:tcPr>
            <w:tcW w:w="5813" w:type="dxa"/>
          </w:tcPr>
          <w:p w14:paraId="465DB338" w14:textId="77777777" w:rsidR="006D674B" w:rsidRPr="0096157E" w:rsidRDefault="006D674B" w:rsidP="00513F29"/>
        </w:tc>
        <w:tc>
          <w:tcPr>
            <w:tcW w:w="710" w:type="dxa"/>
          </w:tcPr>
          <w:p w14:paraId="13B13886" w14:textId="77777777" w:rsidR="006D674B" w:rsidRPr="0096157E" w:rsidRDefault="006D674B" w:rsidP="00513F29"/>
        </w:tc>
        <w:tc>
          <w:tcPr>
            <w:tcW w:w="1887" w:type="dxa"/>
          </w:tcPr>
          <w:p w14:paraId="10D2239B" w14:textId="77777777" w:rsidR="006D674B" w:rsidRPr="0096157E" w:rsidRDefault="006D674B" w:rsidP="00513F29"/>
        </w:tc>
        <w:tc>
          <w:tcPr>
            <w:tcW w:w="975" w:type="dxa"/>
          </w:tcPr>
          <w:p w14:paraId="68ACAA40" w14:textId="77777777" w:rsidR="006D674B" w:rsidRPr="0096157E" w:rsidRDefault="006D674B" w:rsidP="00513F29"/>
        </w:tc>
      </w:tr>
      <w:tr w:rsidR="006D674B" w:rsidRPr="0096157E" w14:paraId="33EC0848" w14:textId="77777777" w:rsidTr="00513F29">
        <w:trPr>
          <w:cantSplit/>
          <w:trHeight w:val="1082"/>
          <w:tblHeader/>
        </w:trPr>
        <w:tc>
          <w:tcPr>
            <w:tcW w:w="816" w:type="dxa"/>
          </w:tcPr>
          <w:p w14:paraId="4C1585B5" w14:textId="77777777" w:rsidR="006D674B" w:rsidRPr="0096157E" w:rsidRDefault="006D674B" w:rsidP="00513F29"/>
        </w:tc>
        <w:tc>
          <w:tcPr>
            <w:tcW w:w="5813" w:type="dxa"/>
          </w:tcPr>
          <w:p w14:paraId="70B75A53" w14:textId="77777777" w:rsidR="006D674B" w:rsidRPr="0096157E" w:rsidRDefault="006D674B" w:rsidP="00513F29"/>
        </w:tc>
        <w:tc>
          <w:tcPr>
            <w:tcW w:w="710" w:type="dxa"/>
          </w:tcPr>
          <w:p w14:paraId="45111FBB" w14:textId="77777777" w:rsidR="006D674B" w:rsidRPr="0096157E" w:rsidRDefault="006D674B" w:rsidP="00513F29"/>
        </w:tc>
        <w:tc>
          <w:tcPr>
            <w:tcW w:w="1887" w:type="dxa"/>
          </w:tcPr>
          <w:p w14:paraId="3CFB3342" w14:textId="77777777" w:rsidR="006D674B" w:rsidRPr="0096157E" w:rsidRDefault="006D674B" w:rsidP="00513F29"/>
        </w:tc>
        <w:tc>
          <w:tcPr>
            <w:tcW w:w="975" w:type="dxa"/>
          </w:tcPr>
          <w:p w14:paraId="0BEA3B27" w14:textId="77777777" w:rsidR="006D674B" w:rsidRPr="0096157E" w:rsidRDefault="006D674B" w:rsidP="00513F29"/>
        </w:tc>
      </w:tr>
      <w:tr w:rsidR="006D674B" w:rsidRPr="0096157E" w14:paraId="0459E1A3" w14:textId="77777777" w:rsidTr="00513F29">
        <w:trPr>
          <w:cantSplit/>
          <w:trHeight w:val="1082"/>
          <w:tblHeader/>
        </w:trPr>
        <w:tc>
          <w:tcPr>
            <w:tcW w:w="816" w:type="dxa"/>
          </w:tcPr>
          <w:p w14:paraId="01068615" w14:textId="77777777" w:rsidR="006D674B" w:rsidRPr="0096157E" w:rsidRDefault="006D674B" w:rsidP="00513F29"/>
        </w:tc>
        <w:tc>
          <w:tcPr>
            <w:tcW w:w="5813" w:type="dxa"/>
          </w:tcPr>
          <w:p w14:paraId="72527186" w14:textId="77777777" w:rsidR="006D674B" w:rsidRPr="0096157E" w:rsidRDefault="006D674B" w:rsidP="00513F29"/>
        </w:tc>
        <w:tc>
          <w:tcPr>
            <w:tcW w:w="710" w:type="dxa"/>
          </w:tcPr>
          <w:p w14:paraId="5FDA0DBA" w14:textId="77777777" w:rsidR="006D674B" w:rsidRPr="0096157E" w:rsidRDefault="006D674B" w:rsidP="00513F29"/>
        </w:tc>
        <w:tc>
          <w:tcPr>
            <w:tcW w:w="1887" w:type="dxa"/>
          </w:tcPr>
          <w:p w14:paraId="4B4D7B1A" w14:textId="77777777" w:rsidR="006D674B" w:rsidRPr="0096157E" w:rsidRDefault="006D674B" w:rsidP="00513F29"/>
        </w:tc>
        <w:tc>
          <w:tcPr>
            <w:tcW w:w="975" w:type="dxa"/>
          </w:tcPr>
          <w:p w14:paraId="767868D0" w14:textId="77777777" w:rsidR="006D674B" w:rsidRPr="0096157E" w:rsidRDefault="006D674B" w:rsidP="00513F29"/>
        </w:tc>
      </w:tr>
      <w:tr w:rsidR="006D674B" w:rsidRPr="0096157E" w14:paraId="7247B3E9" w14:textId="77777777" w:rsidTr="00513F29">
        <w:trPr>
          <w:cantSplit/>
          <w:trHeight w:val="1082"/>
          <w:tblHeader/>
        </w:trPr>
        <w:tc>
          <w:tcPr>
            <w:tcW w:w="816" w:type="dxa"/>
          </w:tcPr>
          <w:p w14:paraId="0731D740" w14:textId="77777777" w:rsidR="006D674B" w:rsidRPr="0096157E" w:rsidRDefault="006D674B" w:rsidP="00513F29"/>
        </w:tc>
        <w:tc>
          <w:tcPr>
            <w:tcW w:w="5813" w:type="dxa"/>
          </w:tcPr>
          <w:p w14:paraId="1E1B6C19" w14:textId="77777777" w:rsidR="006D674B" w:rsidRPr="0096157E" w:rsidRDefault="006D674B" w:rsidP="00513F29"/>
        </w:tc>
        <w:tc>
          <w:tcPr>
            <w:tcW w:w="710" w:type="dxa"/>
          </w:tcPr>
          <w:p w14:paraId="1D0EB740" w14:textId="77777777" w:rsidR="006D674B" w:rsidRPr="0096157E" w:rsidRDefault="006D674B" w:rsidP="00513F29"/>
        </w:tc>
        <w:tc>
          <w:tcPr>
            <w:tcW w:w="1887" w:type="dxa"/>
          </w:tcPr>
          <w:p w14:paraId="5898E69E" w14:textId="77777777" w:rsidR="006D674B" w:rsidRPr="0096157E" w:rsidRDefault="006D674B" w:rsidP="00513F29"/>
        </w:tc>
        <w:tc>
          <w:tcPr>
            <w:tcW w:w="975" w:type="dxa"/>
          </w:tcPr>
          <w:p w14:paraId="7CD42977" w14:textId="77777777" w:rsidR="006D674B" w:rsidRPr="0096157E" w:rsidRDefault="006D674B" w:rsidP="00513F29"/>
        </w:tc>
      </w:tr>
      <w:tr w:rsidR="006D674B" w:rsidRPr="0096157E" w14:paraId="1E8CF705" w14:textId="77777777" w:rsidTr="00513F29">
        <w:trPr>
          <w:cantSplit/>
          <w:trHeight w:val="1082"/>
          <w:tblHeader/>
        </w:trPr>
        <w:tc>
          <w:tcPr>
            <w:tcW w:w="816" w:type="dxa"/>
          </w:tcPr>
          <w:p w14:paraId="43CDF13F" w14:textId="77777777" w:rsidR="006D674B" w:rsidRPr="0096157E" w:rsidRDefault="006D674B" w:rsidP="00513F29"/>
        </w:tc>
        <w:tc>
          <w:tcPr>
            <w:tcW w:w="5813" w:type="dxa"/>
          </w:tcPr>
          <w:p w14:paraId="4EACE49D" w14:textId="77777777" w:rsidR="006D674B" w:rsidRPr="0096157E" w:rsidRDefault="006D674B" w:rsidP="00513F29"/>
        </w:tc>
        <w:tc>
          <w:tcPr>
            <w:tcW w:w="710" w:type="dxa"/>
          </w:tcPr>
          <w:p w14:paraId="59CB35FF" w14:textId="77777777" w:rsidR="006D674B" w:rsidRPr="0096157E" w:rsidRDefault="006D674B" w:rsidP="00513F29"/>
        </w:tc>
        <w:tc>
          <w:tcPr>
            <w:tcW w:w="1887" w:type="dxa"/>
          </w:tcPr>
          <w:p w14:paraId="63E3651B" w14:textId="77777777" w:rsidR="006D674B" w:rsidRPr="0096157E" w:rsidRDefault="006D674B" w:rsidP="00513F29"/>
        </w:tc>
        <w:tc>
          <w:tcPr>
            <w:tcW w:w="975" w:type="dxa"/>
          </w:tcPr>
          <w:p w14:paraId="25AAA51C" w14:textId="77777777" w:rsidR="006D674B" w:rsidRPr="0096157E" w:rsidRDefault="006D674B" w:rsidP="00513F29"/>
        </w:tc>
      </w:tr>
      <w:tr w:rsidR="006D674B" w:rsidRPr="0096157E" w14:paraId="153D212F" w14:textId="77777777" w:rsidTr="00513F29">
        <w:trPr>
          <w:cantSplit/>
          <w:trHeight w:val="1082"/>
          <w:tblHeader/>
        </w:trPr>
        <w:tc>
          <w:tcPr>
            <w:tcW w:w="816" w:type="dxa"/>
          </w:tcPr>
          <w:p w14:paraId="20ED381C" w14:textId="77777777" w:rsidR="006D674B" w:rsidRPr="0096157E" w:rsidRDefault="006D674B" w:rsidP="00513F29"/>
        </w:tc>
        <w:tc>
          <w:tcPr>
            <w:tcW w:w="5813" w:type="dxa"/>
          </w:tcPr>
          <w:p w14:paraId="478E53FA" w14:textId="77777777" w:rsidR="006D674B" w:rsidRPr="0096157E" w:rsidRDefault="006D674B" w:rsidP="00513F29"/>
        </w:tc>
        <w:tc>
          <w:tcPr>
            <w:tcW w:w="710" w:type="dxa"/>
          </w:tcPr>
          <w:p w14:paraId="3A387470" w14:textId="77777777" w:rsidR="006D674B" w:rsidRPr="0096157E" w:rsidRDefault="006D674B" w:rsidP="00513F29"/>
        </w:tc>
        <w:tc>
          <w:tcPr>
            <w:tcW w:w="1887" w:type="dxa"/>
          </w:tcPr>
          <w:p w14:paraId="22D7C5A1" w14:textId="77777777" w:rsidR="006D674B" w:rsidRPr="0096157E" w:rsidRDefault="006D674B" w:rsidP="00513F29"/>
        </w:tc>
        <w:tc>
          <w:tcPr>
            <w:tcW w:w="975" w:type="dxa"/>
          </w:tcPr>
          <w:p w14:paraId="4AC57C44" w14:textId="77777777" w:rsidR="006D674B" w:rsidRPr="0096157E" w:rsidRDefault="006D674B" w:rsidP="00513F29"/>
        </w:tc>
      </w:tr>
      <w:tr w:rsidR="006D674B" w:rsidRPr="0096157E" w14:paraId="20D4C1C1" w14:textId="77777777" w:rsidTr="00513F29">
        <w:trPr>
          <w:cantSplit/>
          <w:trHeight w:val="1082"/>
          <w:tblHeader/>
        </w:trPr>
        <w:tc>
          <w:tcPr>
            <w:tcW w:w="816" w:type="dxa"/>
          </w:tcPr>
          <w:p w14:paraId="652ED1CD" w14:textId="77777777" w:rsidR="006D674B" w:rsidRPr="0096157E" w:rsidRDefault="006D674B" w:rsidP="00513F29"/>
        </w:tc>
        <w:tc>
          <w:tcPr>
            <w:tcW w:w="5813" w:type="dxa"/>
          </w:tcPr>
          <w:p w14:paraId="50339B7C" w14:textId="77777777" w:rsidR="006D674B" w:rsidRPr="0096157E" w:rsidRDefault="006D674B" w:rsidP="00513F29"/>
        </w:tc>
        <w:tc>
          <w:tcPr>
            <w:tcW w:w="710" w:type="dxa"/>
          </w:tcPr>
          <w:p w14:paraId="66E0C11B" w14:textId="77777777" w:rsidR="006D674B" w:rsidRPr="0096157E" w:rsidRDefault="006D674B" w:rsidP="00513F29"/>
        </w:tc>
        <w:tc>
          <w:tcPr>
            <w:tcW w:w="1887" w:type="dxa"/>
          </w:tcPr>
          <w:p w14:paraId="575D1993" w14:textId="77777777" w:rsidR="006D674B" w:rsidRPr="0096157E" w:rsidRDefault="006D674B" w:rsidP="00513F29"/>
        </w:tc>
        <w:tc>
          <w:tcPr>
            <w:tcW w:w="975" w:type="dxa"/>
          </w:tcPr>
          <w:p w14:paraId="29AB0468" w14:textId="77777777" w:rsidR="006D674B" w:rsidRPr="0096157E" w:rsidRDefault="006D674B" w:rsidP="00513F29"/>
        </w:tc>
      </w:tr>
    </w:tbl>
    <w:p w14:paraId="1D19D6E4" w14:textId="77777777" w:rsidR="006D674B" w:rsidRPr="0096157E" w:rsidRDefault="006D674B" w:rsidP="006D674B">
      <w:pPr>
        <w:rPr>
          <w:noProof/>
          <w:sz w:val="22"/>
          <w:szCs w:val="22"/>
        </w:rPr>
      </w:pPr>
      <w:r w:rsidRPr="0096157E">
        <w:br w:type="page"/>
      </w:r>
    </w:p>
    <w:p w14:paraId="0355B123" w14:textId="77777777" w:rsidR="006D674B" w:rsidRPr="0096157E" w:rsidRDefault="006D674B" w:rsidP="006D674B">
      <w:pPr>
        <w:pStyle w:val="berschrift1"/>
      </w:pPr>
      <w:r w:rsidRPr="0096157E">
        <w:t>Quantitative Erhebung</w:t>
      </w:r>
    </w:p>
    <w:p w14:paraId="09794A0F" w14:textId="7823BF75" w:rsidR="006D674B" w:rsidRPr="0096157E" w:rsidRDefault="006D674B" w:rsidP="006D674B">
      <w:pPr>
        <w:pStyle w:val="Textblock"/>
      </w:pPr>
      <w:r w:rsidRPr="0096157E">
        <w:t xml:space="preserve">Die quantitative Bildungsbedarfserhebung dient als Planungsunterlage für den Bereich Weiterbildung sowie der Erstellung des Weiterbildungskatalogs. Die Angaben Dateien sind nicht nur </w:t>
      </w:r>
      <w:r w:rsidRPr="0096157E">
        <w:t>Themen,</w:t>
      </w:r>
      <w:r w:rsidRPr="0096157E">
        <w:t xml:space="preserve"> sondern umfassen auch konkrete Maßnahmen und den Umfang.</w:t>
      </w:r>
    </w:p>
    <w:p w14:paraId="0D1AD9B9" w14:textId="77777777" w:rsidR="006D674B" w:rsidRPr="0096157E" w:rsidRDefault="006D674B" w:rsidP="006D674B">
      <w:pPr>
        <w:pStyle w:val="Textblock"/>
      </w:pPr>
      <w:r w:rsidRPr="0096157E">
        <w:t>Diese Erhebung ist die Basis für die Erstellung des Weiterbildungsangebots (Katalog und Kundenmaßnahmen sowie Angebotslegung).</w:t>
      </w:r>
    </w:p>
    <w:p w14:paraId="5A1F517E" w14:textId="77777777" w:rsidR="006D674B" w:rsidRPr="0096157E" w:rsidRDefault="006D674B" w:rsidP="006D674B">
      <w:pPr>
        <w:pStyle w:val="Textblock"/>
      </w:pPr>
    </w:p>
    <w:tbl>
      <w:tblPr>
        <w:tblStyle w:val="Tabellenraster"/>
        <w:tblW w:w="10126" w:type="dxa"/>
        <w:tblLook w:val="04A0" w:firstRow="1" w:lastRow="0" w:firstColumn="1" w:lastColumn="0" w:noHBand="0" w:noVBand="1"/>
      </w:tblPr>
      <w:tblGrid>
        <w:gridCol w:w="816"/>
        <w:gridCol w:w="4655"/>
        <w:gridCol w:w="641"/>
        <w:gridCol w:w="1586"/>
        <w:gridCol w:w="1216"/>
        <w:gridCol w:w="1212"/>
      </w:tblGrid>
      <w:tr w:rsidR="006D674B" w:rsidRPr="0096157E" w14:paraId="237D68BE" w14:textId="77777777" w:rsidTr="00513F29">
        <w:trPr>
          <w:cantSplit/>
          <w:tblHeader/>
        </w:trPr>
        <w:tc>
          <w:tcPr>
            <w:tcW w:w="816" w:type="dxa"/>
            <w:shd w:val="clear" w:color="auto" w:fill="F2F2F2" w:themeFill="background1" w:themeFillShade="F2"/>
          </w:tcPr>
          <w:p w14:paraId="7E862CF4" w14:textId="77777777" w:rsidR="006D674B" w:rsidRPr="0096157E" w:rsidRDefault="006D674B" w:rsidP="006D674B">
            <w:pPr>
              <w:pStyle w:val="Inotext"/>
            </w:pPr>
            <w:proofErr w:type="spellStart"/>
            <w:r w:rsidRPr="0096157E">
              <w:t>Lfd.Nr</w:t>
            </w:r>
            <w:proofErr w:type="spellEnd"/>
            <w:r w:rsidRPr="0096157E">
              <w:t>.:</w:t>
            </w:r>
          </w:p>
        </w:tc>
        <w:tc>
          <w:tcPr>
            <w:tcW w:w="4655" w:type="dxa"/>
            <w:shd w:val="clear" w:color="auto" w:fill="F2F2F2" w:themeFill="background1" w:themeFillShade="F2"/>
          </w:tcPr>
          <w:p w14:paraId="7C779934" w14:textId="77777777" w:rsidR="006D674B" w:rsidRPr="0096157E" w:rsidRDefault="006D674B" w:rsidP="006D674B">
            <w:pPr>
              <w:pStyle w:val="Inotext"/>
            </w:pPr>
            <w:r w:rsidRPr="0096157E">
              <w:t>Weiterbildungsmaßnahme</w:t>
            </w:r>
          </w:p>
        </w:tc>
        <w:tc>
          <w:tcPr>
            <w:tcW w:w="641" w:type="dxa"/>
            <w:shd w:val="clear" w:color="auto" w:fill="F2F2F2" w:themeFill="background1" w:themeFillShade="F2"/>
          </w:tcPr>
          <w:p w14:paraId="133D56CE" w14:textId="77777777" w:rsidR="006D674B" w:rsidRPr="0096157E" w:rsidRDefault="006D674B" w:rsidP="006D674B">
            <w:pPr>
              <w:pStyle w:val="Inotext"/>
            </w:pPr>
            <w:r w:rsidRPr="0096157E">
              <w:t>KAT.</w:t>
            </w:r>
          </w:p>
        </w:tc>
        <w:tc>
          <w:tcPr>
            <w:tcW w:w="1586" w:type="dxa"/>
            <w:shd w:val="clear" w:color="auto" w:fill="F2F2F2" w:themeFill="background1" w:themeFillShade="F2"/>
          </w:tcPr>
          <w:p w14:paraId="3337DA81" w14:textId="77777777" w:rsidR="006D674B" w:rsidRPr="0096157E" w:rsidRDefault="006D674B" w:rsidP="006D674B">
            <w:pPr>
              <w:pStyle w:val="Inotext"/>
            </w:pPr>
            <w:r w:rsidRPr="0096157E">
              <w:t>Kunde / Umsetzer Projektleiter</w:t>
            </w:r>
          </w:p>
        </w:tc>
        <w:tc>
          <w:tcPr>
            <w:tcW w:w="1216" w:type="dxa"/>
            <w:shd w:val="clear" w:color="auto" w:fill="F2F2F2" w:themeFill="background1" w:themeFillShade="F2"/>
          </w:tcPr>
          <w:p w14:paraId="00C64D26" w14:textId="77777777" w:rsidR="006D674B" w:rsidRPr="0096157E" w:rsidRDefault="006D674B" w:rsidP="006D674B">
            <w:pPr>
              <w:pStyle w:val="Inotext"/>
            </w:pPr>
            <w:r w:rsidRPr="0096157E">
              <w:t>Teilnehmer insgesamt</w:t>
            </w:r>
          </w:p>
        </w:tc>
        <w:tc>
          <w:tcPr>
            <w:tcW w:w="1212" w:type="dxa"/>
            <w:shd w:val="clear" w:color="auto" w:fill="F2F2F2" w:themeFill="background1" w:themeFillShade="F2"/>
          </w:tcPr>
          <w:p w14:paraId="528A6CD1" w14:textId="77777777" w:rsidR="006D674B" w:rsidRPr="0096157E" w:rsidRDefault="006D674B" w:rsidP="006D674B">
            <w:pPr>
              <w:pStyle w:val="Inotext"/>
            </w:pPr>
            <w:r w:rsidRPr="0096157E">
              <w:t>Anzahl im Jahr</w:t>
            </w:r>
          </w:p>
        </w:tc>
      </w:tr>
      <w:tr w:rsidR="006D674B" w:rsidRPr="0096157E" w14:paraId="1B71CC1E" w14:textId="77777777" w:rsidTr="00513F29">
        <w:trPr>
          <w:cantSplit/>
          <w:trHeight w:val="1662"/>
          <w:tblHeader/>
        </w:trPr>
        <w:tc>
          <w:tcPr>
            <w:tcW w:w="816" w:type="dxa"/>
          </w:tcPr>
          <w:p w14:paraId="1D2805A9" w14:textId="77777777" w:rsidR="006D674B" w:rsidRPr="0096157E" w:rsidRDefault="006D674B" w:rsidP="00513F29"/>
        </w:tc>
        <w:tc>
          <w:tcPr>
            <w:tcW w:w="4655" w:type="dxa"/>
          </w:tcPr>
          <w:p w14:paraId="236DE68F" w14:textId="77777777" w:rsidR="006D674B" w:rsidRPr="0096157E" w:rsidRDefault="006D674B" w:rsidP="00513F29"/>
        </w:tc>
        <w:tc>
          <w:tcPr>
            <w:tcW w:w="641" w:type="dxa"/>
          </w:tcPr>
          <w:p w14:paraId="4A32BE56" w14:textId="77777777" w:rsidR="006D674B" w:rsidRPr="0096157E" w:rsidRDefault="006D674B" w:rsidP="00513F29"/>
        </w:tc>
        <w:tc>
          <w:tcPr>
            <w:tcW w:w="1586" w:type="dxa"/>
          </w:tcPr>
          <w:p w14:paraId="17BCC089" w14:textId="77777777" w:rsidR="006D674B" w:rsidRPr="0096157E" w:rsidRDefault="006D674B" w:rsidP="00513F29"/>
        </w:tc>
        <w:tc>
          <w:tcPr>
            <w:tcW w:w="1216" w:type="dxa"/>
          </w:tcPr>
          <w:p w14:paraId="3F3312B3" w14:textId="77777777" w:rsidR="006D674B" w:rsidRPr="0096157E" w:rsidRDefault="006D674B" w:rsidP="00513F29"/>
        </w:tc>
        <w:tc>
          <w:tcPr>
            <w:tcW w:w="1212" w:type="dxa"/>
          </w:tcPr>
          <w:p w14:paraId="25612915" w14:textId="77777777" w:rsidR="006D674B" w:rsidRPr="0096157E" w:rsidRDefault="006D674B" w:rsidP="00513F29"/>
        </w:tc>
      </w:tr>
      <w:tr w:rsidR="006D674B" w:rsidRPr="0096157E" w14:paraId="68E54B1C" w14:textId="77777777" w:rsidTr="00513F29">
        <w:trPr>
          <w:cantSplit/>
          <w:trHeight w:val="1662"/>
          <w:tblHeader/>
        </w:trPr>
        <w:tc>
          <w:tcPr>
            <w:tcW w:w="816" w:type="dxa"/>
          </w:tcPr>
          <w:p w14:paraId="77B06B4B" w14:textId="77777777" w:rsidR="006D674B" w:rsidRPr="0096157E" w:rsidRDefault="006D674B" w:rsidP="00513F29"/>
        </w:tc>
        <w:tc>
          <w:tcPr>
            <w:tcW w:w="4655" w:type="dxa"/>
          </w:tcPr>
          <w:p w14:paraId="461118A1" w14:textId="77777777" w:rsidR="006D674B" w:rsidRPr="0096157E" w:rsidRDefault="006D674B" w:rsidP="00513F29"/>
        </w:tc>
        <w:tc>
          <w:tcPr>
            <w:tcW w:w="641" w:type="dxa"/>
          </w:tcPr>
          <w:p w14:paraId="18EAA00C" w14:textId="77777777" w:rsidR="006D674B" w:rsidRPr="0096157E" w:rsidRDefault="006D674B" w:rsidP="00513F29"/>
        </w:tc>
        <w:tc>
          <w:tcPr>
            <w:tcW w:w="1586" w:type="dxa"/>
          </w:tcPr>
          <w:p w14:paraId="7C0AB1BD" w14:textId="77777777" w:rsidR="006D674B" w:rsidRPr="0096157E" w:rsidRDefault="006D674B" w:rsidP="00513F29"/>
        </w:tc>
        <w:tc>
          <w:tcPr>
            <w:tcW w:w="1216" w:type="dxa"/>
          </w:tcPr>
          <w:p w14:paraId="4151A781" w14:textId="77777777" w:rsidR="006D674B" w:rsidRPr="0096157E" w:rsidRDefault="006D674B" w:rsidP="00513F29"/>
        </w:tc>
        <w:tc>
          <w:tcPr>
            <w:tcW w:w="1212" w:type="dxa"/>
          </w:tcPr>
          <w:p w14:paraId="7493E5D6" w14:textId="77777777" w:rsidR="006D674B" w:rsidRPr="0096157E" w:rsidRDefault="006D674B" w:rsidP="00513F29"/>
        </w:tc>
      </w:tr>
      <w:tr w:rsidR="006D674B" w:rsidRPr="0096157E" w14:paraId="6513F9E0" w14:textId="77777777" w:rsidTr="00513F29">
        <w:trPr>
          <w:cantSplit/>
          <w:trHeight w:val="1662"/>
          <w:tblHeader/>
        </w:trPr>
        <w:tc>
          <w:tcPr>
            <w:tcW w:w="816" w:type="dxa"/>
          </w:tcPr>
          <w:p w14:paraId="3F7F617D" w14:textId="77777777" w:rsidR="006D674B" w:rsidRPr="0096157E" w:rsidRDefault="006D674B" w:rsidP="00513F29"/>
        </w:tc>
        <w:tc>
          <w:tcPr>
            <w:tcW w:w="4655" w:type="dxa"/>
          </w:tcPr>
          <w:p w14:paraId="14CBDCF8" w14:textId="77777777" w:rsidR="006D674B" w:rsidRPr="0096157E" w:rsidRDefault="006D674B" w:rsidP="00513F29"/>
        </w:tc>
        <w:tc>
          <w:tcPr>
            <w:tcW w:w="641" w:type="dxa"/>
          </w:tcPr>
          <w:p w14:paraId="6BE8C06D" w14:textId="77777777" w:rsidR="006D674B" w:rsidRPr="0096157E" w:rsidRDefault="006D674B" w:rsidP="00513F29"/>
        </w:tc>
        <w:tc>
          <w:tcPr>
            <w:tcW w:w="1586" w:type="dxa"/>
          </w:tcPr>
          <w:p w14:paraId="5B2B077D" w14:textId="77777777" w:rsidR="006D674B" w:rsidRPr="0096157E" w:rsidRDefault="006D674B" w:rsidP="00513F29"/>
        </w:tc>
        <w:tc>
          <w:tcPr>
            <w:tcW w:w="1216" w:type="dxa"/>
          </w:tcPr>
          <w:p w14:paraId="1CCB23D9" w14:textId="77777777" w:rsidR="006D674B" w:rsidRPr="0096157E" w:rsidRDefault="006D674B" w:rsidP="00513F29"/>
        </w:tc>
        <w:tc>
          <w:tcPr>
            <w:tcW w:w="1212" w:type="dxa"/>
          </w:tcPr>
          <w:p w14:paraId="382B02B7" w14:textId="77777777" w:rsidR="006D674B" w:rsidRPr="0096157E" w:rsidRDefault="006D674B" w:rsidP="00513F29"/>
        </w:tc>
      </w:tr>
      <w:tr w:rsidR="006D674B" w:rsidRPr="0096157E" w14:paraId="52AFD4A3" w14:textId="77777777" w:rsidTr="00513F29">
        <w:trPr>
          <w:cantSplit/>
          <w:trHeight w:val="1662"/>
          <w:tblHeader/>
        </w:trPr>
        <w:tc>
          <w:tcPr>
            <w:tcW w:w="816" w:type="dxa"/>
          </w:tcPr>
          <w:p w14:paraId="4A65E695" w14:textId="77777777" w:rsidR="006D674B" w:rsidRPr="0096157E" w:rsidRDefault="006D674B" w:rsidP="00513F29"/>
        </w:tc>
        <w:tc>
          <w:tcPr>
            <w:tcW w:w="4655" w:type="dxa"/>
          </w:tcPr>
          <w:p w14:paraId="424BC4A9" w14:textId="77777777" w:rsidR="006D674B" w:rsidRPr="0096157E" w:rsidRDefault="006D674B" w:rsidP="00513F29"/>
        </w:tc>
        <w:tc>
          <w:tcPr>
            <w:tcW w:w="641" w:type="dxa"/>
          </w:tcPr>
          <w:p w14:paraId="6FC45BC3" w14:textId="77777777" w:rsidR="006D674B" w:rsidRPr="0096157E" w:rsidRDefault="006D674B" w:rsidP="00513F29"/>
        </w:tc>
        <w:tc>
          <w:tcPr>
            <w:tcW w:w="1586" w:type="dxa"/>
          </w:tcPr>
          <w:p w14:paraId="5B0135E8" w14:textId="77777777" w:rsidR="006D674B" w:rsidRPr="0096157E" w:rsidRDefault="006D674B" w:rsidP="00513F29"/>
        </w:tc>
        <w:tc>
          <w:tcPr>
            <w:tcW w:w="1216" w:type="dxa"/>
          </w:tcPr>
          <w:p w14:paraId="587DFF0A" w14:textId="77777777" w:rsidR="006D674B" w:rsidRPr="0096157E" w:rsidRDefault="006D674B" w:rsidP="00513F29"/>
        </w:tc>
        <w:tc>
          <w:tcPr>
            <w:tcW w:w="1212" w:type="dxa"/>
          </w:tcPr>
          <w:p w14:paraId="74AE02D6" w14:textId="77777777" w:rsidR="006D674B" w:rsidRPr="0096157E" w:rsidRDefault="006D674B" w:rsidP="00513F29"/>
        </w:tc>
      </w:tr>
      <w:tr w:rsidR="006D674B" w:rsidRPr="0096157E" w14:paraId="1B7AB17F" w14:textId="77777777" w:rsidTr="00513F29">
        <w:trPr>
          <w:cantSplit/>
          <w:trHeight w:val="1662"/>
          <w:tblHeader/>
        </w:trPr>
        <w:tc>
          <w:tcPr>
            <w:tcW w:w="816" w:type="dxa"/>
          </w:tcPr>
          <w:p w14:paraId="3E7D45A9" w14:textId="77777777" w:rsidR="006D674B" w:rsidRPr="0096157E" w:rsidRDefault="006D674B" w:rsidP="00513F29"/>
        </w:tc>
        <w:tc>
          <w:tcPr>
            <w:tcW w:w="4655" w:type="dxa"/>
          </w:tcPr>
          <w:p w14:paraId="66E63311" w14:textId="77777777" w:rsidR="006D674B" w:rsidRPr="0096157E" w:rsidRDefault="006D674B" w:rsidP="00513F29"/>
        </w:tc>
        <w:tc>
          <w:tcPr>
            <w:tcW w:w="641" w:type="dxa"/>
          </w:tcPr>
          <w:p w14:paraId="284208BD" w14:textId="77777777" w:rsidR="006D674B" w:rsidRPr="0096157E" w:rsidRDefault="006D674B" w:rsidP="00513F29"/>
        </w:tc>
        <w:tc>
          <w:tcPr>
            <w:tcW w:w="1586" w:type="dxa"/>
          </w:tcPr>
          <w:p w14:paraId="08561447" w14:textId="77777777" w:rsidR="006D674B" w:rsidRPr="0096157E" w:rsidRDefault="006D674B" w:rsidP="00513F29"/>
        </w:tc>
        <w:tc>
          <w:tcPr>
            <w:tcW w:w="1216" w:type="dxa"/>
          </w:tcPr>
          <w:p w14:paraId="6954A48F" w14:textId="77777777" w:rsidR="006D674B" w:rsidRPr="0096157E" w:rsidRDefault="006D674B" w:rsidP="00513F29"/>
        </w:tc>
        <w:tc>
          <w:tcPr>
            <w:tcW w:w="1212" w:type="dxa"/>
          </w:tcPr>
          <w:p w14:paraId="6F39E7B3" w14:textId="77777777" w:rsidR="006D674B" w:rsidRPr="0096157E" w:rsidRDefault="006D674B" w:rsidP="00513F29"/>
        </w:tc>
      </w:tr>
    </w:tbl>
    <w:p w14:paraId="4CF8052A" w14:textId="77777777" w:rsidR="006D674B" w:rsidRPr="0096157E" w:rsidRDefault="006D674B" w:rsidP="006D674B">
      <w:pPr>
        <w:pStyle w:val="Textblock"/>
        <w:rPr>
          <w:noProof/>
        </w:rPr>
      </w:pPr>
    </w:p>
    <w:p w14:paraId="4315C11E" w14:textId="02DEE555" w:rsidR="001969E4" w:rsidRPr="006D674B" w:rsidRDefault="001969E4" w:rsidP="006D674B"/>
    <w:sectPr w:rsidR="001969E4" w:rsidRPr="006D674B">
      <w:headerReference w:type="default" r:id="rId7"/>
      <w:footerReference w:type="default" r:id="rId8"/>
      <w:pgSz w:w="11905" w:h="16837"/>
      <w:pgMar w:top="2127" w:right="794" w:bottom="1560" w:left="1134" w:header="567" w:footer="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7695A" w14:textId="77777777" w:rsidR="00AC6860" w:rsidRDefault="00AC6860">
      <w:r>
        <w:separator/>
      </w:r>
    </w:p>
  </w:endnote>
  <w:endnote w:type="continuationSeparator" w:id="0">
    <w:p w14:paraId="3C887E9F" w14:textId="77777777" w:rsidR="00AC6860" w:rsidRDefault="00AC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5681B" w14:textId="4AE3732D" w:rsidR="001969E4" w:rsidRDefault="003A2AE4">
    <w:pPr>
      <w:pStyle w:val="Fuzeile"/>
    </w:pPr>
    <w:r>
      <w:rPr>
        <w:noProof/>
      </w:rPr>
      <w:drawing>
        <wp:anchor distT="0" distB="0" distL="114300" distR="114300" simplePos="0" relativeHeight="251660291" behindDoc="1" locked="0" layoutInCell="1" allowOverlap="1" wp14:anchorId="67C9A83C" wp14:editId="18F053DF">
          <wp:simplePos x="0" y="0"/>
          <wp:positionH relativeFrom="margin">
            <wp:align>right</wp:align>
          </wp:positionH>
          <wp:positionV relativeFrom="paragraph">
            <wp:posOffset>-368935</wp:posOffset>
          </wp:positionV>
          <wp:extent cx="958850" cy="785401"/>
          <wp:effectExtent l="0" t="0" r="0" b="0"/>
          <wp:wrapNone/>
          <wp:docPr id="145976640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785401"/>
                  </a:xfrm>
                  <a:prstGeom prst="rect">
                    <a:avLst/>
                  </a:prstGeom>
                  <a:noFill/>
                </pic:spPr>
              </pic:pic>
            </a:graphicData>
          </a:graphic>
          <wp14:sizeRelH relativeFrom="page">
            <wp14:pctWidth>0</wp14:pctWidth>
          </wp14:sizeRelH>
          <wp14:sizeRelV relativeFrom="page">
            <wp14:pctHeight>0</wp14:pctHeight>
          </wp14:sizeRelV>
        </wp:anchor>
      </w:drawing>
    </w:r>
    <w:r w:rsidR="00AC6860">
      <w:rPr>
        <w:noProof/>
      </w:rPr>
      <w:drawing>
        <wp:anchor distT="0" distB="0" distL="114300" distR="114300" simplePos="0" relativeHeight="251659266" behindDoc="1" locked="0" layoutInCell="0" hidden="0" allowOverlap="1" wp14:anchorId="5169A661" wp14:editId="5D20A7DC">
          <wp:simplePos x="0" y="0"/>
          <wp:positionH relativeFrom="column">
            <wp:posOffset>3515360</wp:posOffset>
          </wp:positionH>
          <wp:positionV relativeFrom="paragraph">
            <wp:posOffset>-82550</wp:posOffset>
          </wp:positionV>
          <wp:extent cx="1473200" cy="596265"/>
          <wp:effectExtent l="0" t="0" r="0" b="0"/>
          <wp:wrapNone/>
          <wp:docPr id="1026"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5"/>
                  <pic:cNvPicPr>
                    <a:picLocks noChangeAspect="1"/>
                    <a:extLst>
                      <a:ext uri="sm">
                        <sm:smNativeData xmlns:sm="sm" xmlns:w="http://schemas.openxmlformats.org/wordprocessingml/2006/main" xmlns:w10="urn:schemas-microsoft-com:office:word" xmlns:v="urn:schemas-microsoft-com:vml" xmlns:o="urn:schemas-microsoft-com:office:office" xmlns="" val="SMDATA_16_hkq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kCAAAAAAAAAAAAAAAAAAAAIAAACgFQAAAAAAAAIAAAB+////EAkAAKsDAAAAAAAADhoAALw9AAAoAAAACAAAAAEAAAABAAAA"/>
                      </a:ext>
                    </a:extLst>
                  </pic:cNvPicPr>
                </pic:nvPicPr>
                <pic:blipFill>
                  <a:blip r:embed="rId2"/>
                  <a:stretch>
                    <a:fillRect/>
                  </a:stretch>
                </pic:blipFill>
                <pic:spPr>
                  <a:xfrm>
                    <a:off x="0" y="0"/>
                    <a:ext cx="1473200" cy="596265"/>
                  </a:xfrm>
                  <a:prstGeom prst="rect">
                    <a:avLst/>
                  </a:prstGeom>
                  <a:noFill/>
                  <a:ln w="9525">
                    <a:noFill/>
                  </a:ln>
                </pic:spPr>
              </pic:pic>
            </a:graphicData>
          </a:graphic>
        </wp:anchor>
      </w:drawing>
    </w:r>
    <w:bookmarkStart w:id="0" w:name="NORMBEZEICHNUNG"/>
    <w:r w:rsidR="00AC6860">
      <w:t>FB 1</w:t>
    </w:r>
    <w:bookmarkEnd w:id="0"/>
    <w:r w:rsidR="00AC6860">
      <w:t>04-4</w:t>
    </w:r>
    <w:r w:rsidR="00C84561">
      <w:t>50</w:t>
    </w:r>
    <w:r w:rsidR="00AC6860">
      <w:tab/>
    </w:r>
    <w:bookmarkStart w:id="1" w:name="REVISION"/>
    <w:r w:rsidR="00AC6860">
      <w:t>Revision 0</w:t>
    </w:r>
    <w:r w:rsidR="00C84561">
      <w:t>1</w:t>
    </w:r>
    <w:r w:rsidR="00AC6860">
      <w:t>.10</w:t>
    </w:r>
    <w:bookmarkEnd w:id="1"/>
    <w:r w:rsidR="00AC6860">
      <w:br/>
    </w:r>
    <w:bookmarkStart w:id="2" w:name="STAND"/>
    <w:r w:rsidR="00AC6860">
      <w:t xml:space="preserve">Stand: </w:t>
    </w:r>
    <w:r w:rsidR="00AC6860">
      <w:fldChar w:fldCharType="begin"/>
    </w:r>
    <w:r w:rsidR="00AC6860">
      <w:instrText xml:space="preserve"> TIME \@ "dd.MM.yy" </w:instrText>
    </w:r>
    <w:r w:rsidR="00AC6860">
      <w:fldChar w:fldCharType="separate"/>
    </w:r>
    <w:r w:rsidR="006D674B">
      <w:rPr>
        <w:noProof/>
      </w:rPr>
      <w:t>30.06.24</w:t>
    </w:r>
    <w:r w:rsidR="00AC6860">
      <w:fldChar w:fldCharType="end"/>
    </w:r>
    <w:bookmarkEnd w:id="2"/>
    <w:r w:rsidR="00AC6860">
      <w:tab/>
      <w:t>Seite 2 von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B658C" w14:textId="77777777" w:rsidR="00AC6860" w:rsidRDefault="00AC6860">
      <w:r>
        <w:separator/>
      </w:r>
    </w:p>
  </w:footnote>
  <w:footnote w:type="continuationSeparator" w:id="0">
    <w:p w14:paraId="1710F9D7" w14:textId="77777777" w:rsidR="00AC6860" w:rsidRDefault="00AC6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A58A5" w14:textId="77777777" w:rsidR="001969E4" w:rsidRDefault="00AC6860">
    <w:pPr>
      <w:pStyle w:val="Fuzeile"/>
    </w:pPr>
    <w:r>
      <w:rPr>
        <w:noProof/>
      </w:rPr>
      <w:drawing>
        <wp:anchor distT="0" distB="0" distL="114300" distR="114300" simplePos="0" relativeHeight="251659267" behindDoc="0" locked="0" layoutInCell="0" hidden="0" allowOverlap="1" wp14:anchorId="21FD3D23" wp14:editId="0B1F36D8">
          <wp:simplePos x="0" y="0"/>
          <wp:positionH relativeFrom="column">
            <wp:posOffset>3241675</wp:posOffset>
          </wp:positionH>
          <wp:positionV relativeFrom="paragraph">
            <wp:posOffset>40005</wp:posOffset>
          </wp:positionV>
          <wp:extent cx="3060700" cy="1009650"/>
          <wp:effectExtent l="0" t="0" r="0" b="0"/>
          <wp:wrapNone/>
          <wp:docPr id="102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Grafik 14"/>
                  <pic:cNvPicPr>
                    <a:picLocks noChangeAspect="1"/>
                    <a:extLst>
                      <a:ext uri="sm">
                        <sm:smNativeData xmlns:sm="sm" xmlns:w="http://schemas.openxmlformats.org/wordprocessingml/2006/main" xmlns:w10="urn:schemas-microsoft-com:office:word" xmlns:v="urn:schemas-microsoft-com:vml" xmlns:o="urn:schemas-microsoft-com:office:office" xmlns="" val="SMDATA_16_hkq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AAAAAAAAAAAAAAAAAAAIAAADxEwAAAAAAAAIAAAA/AAAA1BIAADYGAAAAAAAAXxgAAHYCAAAoAAAACAAAAAEAAAABAAAA"/>
                      </a:ext>
                    </a:extLst>
                  </pic:cNvPicPr>
                </pic:nvPicPr>
                <pic:blipFill>
                  <a:blip r:embed="rId1"/>
                  <a:stretch>
                    <a:fillRect/>
                  </a:stretch>
                </pic:blipFill>
                <pic:spPr>
                  <a:xfrm>
                    <a:off x="0" y="0"/>
                    <a:ext cx="3060700" cy="1009650"/>
                  </a:xfrm>
                  <a:prstGeom prst="rect">
                    <a:avLst/>
                  </a:prstGeom>
                  <a:noFill/>
                  <a:ln w="12700">
                    <a:noFill/>
                  </a:ln>
                </pic:spPr>
              </pic:pic>
            </a:graphicData>
          </a:graphic>
        </wp:anchor>
      </w:drawing>
    </w:r>
    <w:r>
      <w:t>4550 Kemsmünster, Rathausplatz</w:t>
    </w:r>
    <w:r>
      <w:br/>
    </w:r>
    <w:r>
      <w:rPr>
        <w:rFonts w:ascii="Wingdings" w:hAnsi="Wingdings"/>
      </w:rPr>
      <w:t></w:t>
    </w:r>
    <w:r>
      <w:t xml:space="preserve">  +43 720 595 595 20</w:t>
    </w:r>
    <w:r>
      <w:br/>
    </w:r>
    <w:r>
      <w:rPr>
        <w:rFonts w:ascii="Webdings" w:hAnsi="Webdings"/>
      </w:rPr>
      <w:t></w:t>
    </w:r>
    <w:r>
      <w:t xml:space="preserve">   office@emcexperts.at</w:t>
    </w:r>
    <w:r>
      <w:br/>
    </w:r>
    <w:r>
      <w:rPr>
        <w:rFonts w:ascii="Webdings" w:hAnsi="Webdings"/>
      </w:rPr>
      <w:t></w:t>
    </w:r>
    <w:r>
      <w:t xml:space="preserve">  www.</w:t>
    </w:r>
    <w:r w:rsidRPr="003A2AE4">
      <w:t>emcexperts</w:t>
    </w:r>
    <w:r>
      <w:t>.at</w:t>
    </w:r>
  </w:p>
  <w:p w14:paraId="5D378AF4" w14:textId="52A24ABD" w:rsidR="001969E4" w:rsidRDefault="00AC6860">
    <w:pPr>
      <w:pStyle w:val="Kopfzeile"/>
      <w:rPr>
        <w:lang w:val="de-AT"/>
      </w:rPr>
    </w:pPr>
    <w:r>
      <w:rPr>
        <w:noProof/>
      </w:rPr>
      <mc:AlternateContent>
        <mc:Choice Requires="wps">
          <w:drawing>
            <wp:anchor distT="0" distB="0" distL="114300" distR="114300" simplePos="0" relativeHeight="251659265" behindDoc="0" locked="0" layoutInCell="0" hidden="0" allowOverlap="1" wp14:anchorId="4787A8C0" wp14:editId="3A61B500">
              <wp:simplePos x="0" y="0"/>
              <wp:positionH relativeFrom="column">
                <wp:posOffset>-447040</wp:posOffset>
              </wp:positionH>
              <wp:positionV relativeFrom="page">
                <wp:posOffset>2311400</wp:posOffset>
              </wp:positionV>
              <wp:extent cx="203200" cy="7730490"/>
              <wp:effectExtent l="0" t="0" r="0" b="0"/>
              <wp:wrapNone/>
              <wp:docPr id="1025" name="Textfeld 8"/>
              <wp:cNvGraphicFramePr/>
              <a:graphic xmlns:a="http://schemas.openxmlformats.org/drawingml/2006/main">
                <a:graphicData uri="http://schemas.microsoft.com/office/word/2010/wordprocessingShape">
                  <wps:wsp>
                    <wps:cNvSpPr>
                      <a:extLst>
                        <a:ext uri="sm">
                          <sm:smNativeData xmlns:sm="sm" xmlns:w="http://schemas.openxmlformats.org/wordprocessingml/2006/main" xmlns:w10="urn:schemas-microsoft-com:office:word" xmlns:v="urn:schemas-microsoft-com:vml" xmlns:o="urn:schemas-microsoft-com:office:office" xmlns="" val="SMDATA_14_hkqBZhMAAAAlAAAAZAAAAE0AAAAAAAAAAAAAAAAAAAAAAAAAAAAAAAAAAAAAAw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EAAAAQoAAAAAAAAAAAAAAAAAAAAgAAAED9//8AAAAAAAAAADgOAABAAQAAji8AAAAAAACuAQAAOA4AACgAAAAIAAAAAQAAAAEAAAA="/>
                        </a:ext>
                      </a:extLst>
                    </wps:cNvSpPr>
                    <wps:spPr>
                      <a:xfrm>
                        <a:off x="0" y="0"/>
                        <a:ext cx="203200" cy="7730490"/>
                      </a:xfrm>
                      <a:prstGeom prst="rect">
                        <a:avLst/>
                      </a:prstGeom>
                      <a:solidFill>
                        <a:srgbClr val="FFFFFF"/>
                      </a:solidFill>
                      <a:ln w="6350">
                        <a:noFill/>
                      </a:ln>
                    </wps:spPr>
                    <wps:txbx>
                      <w:txbxContent>
                        <w:p w14:paraId="1D527907" w14:textId="4308B9C2" w:rsidR="001969E4" w:rsidRDefault="00AC6860" w:rsidP="00C84561">
                          <w:pPr>
                            <w:pStyle w:val="Fuzeile"/>
                          </w:pPr>
                          <w:r>
                            <w:fldChar w:fldCharType="begin"/>
                          </w:r>
                          <w:r>
                            <w:instrText xml:space="preserve"> REF NORMBEZEICHNUNG \h </w:instrText>
                          </w:r>
                          <w:r>
                            <w:fldChar w:fldCharType="separate"/>
                          </w:r>
                          <w:r w:rsidR="006D674B">
                            <w:t>FB 1</w:t>
                          </w:r>
                          <w:r>
                            <w:fldChar w:fldCharType="end"/>
                          </w:r>
                          <w:r>
                            <w:t>04-4</w:t>
                          </w:r>
                          <w:r w:rsidR="00C84561">
                            <w:t>50</w:t>
                          </w:r>
                          <w:r>
                            <w:t xml:space="preserve">     </w:t>
                          </w:r>
                          <w:r>
                            <w:fldChar w:fldCharType="begin"/>
                          </w:r>
                          <w:r>
                            <w:instrText xml:space="preserve"> REF STAND \h </w:instrText>
                          </w:r>
                          <w:r>
                            <w:fldChar w:fldCharType="separate"/>
                          </w:r>
                          <w:r w:rsidR="006D674B">
                            <w:t xml:space="preserve">Stand: </w:t>
                          </w:r>
                          <w:r w:rsidR="006D674B">
                            <w:rPr>
                              <w:noProof/>
                            </w:rPr>
                            <w:t>30.06.24</w:t>
                          </w:r>
                          <w:r>
                            <w:fldChar w:fldCharType="end"/>
                          </w:r>
                          <w:r>
                            <w:t xml:space="preserve">     </w:t>
                          </w:r>
                          <w:r>
                            <w:fldChar w:fldCharType="begin"/>
                          </w:r>
                          <w:r>
                            <w:instrText xml:space="preserve"> REF REVISION \h </w:instrText>
                          </w:r>
                          <w:r>
                            <w:fldChar w:fldCharType="separate"/>
                          </w:r>
                          <w:r w:rsidR="006D674B">
                            <w:t>Revision 02.10</w:t>
                          </w:r>
                          <w:r>
                            <w:fldChar w:fldCharType="end"/>
                          </w:r>
                          <w:r w:rsidR="00C84561">
                            <w:t>1</w:t>
                          </w:r>
                        </w:p>
                      </w:txbxContent>
                    </wps:txbx>
                    <wps:bodyPr spcFirstLastPara="1" vertOverflow="clip" horzOverflow="clip" vert="vert270" lIns="0" tIns="0" rIns="0" bIns="0" upright="1">
                      <a:prstTxWarp prst="textNoShape">
                        <a:avLst/>
                      </a:prstTxWarp>
                      <a:noAutofit/>
                    </wps:bodyPr>
                  </wps:wsp>
                </a:graphicData>
              </a:graphic>
            </wp:anchor>
          </w:drawing>
        </mc:Choice>
        <mc:Fallback>
          <w:pict>
            <v:rect w14:anchorId="4787A8C0" id="Textfeld 8" o:spid="_x0000_s1026" style="position:absolute;margin-left:-35.2pt;margin-top:182pt;width:16pt;height:608.7pt;z-index:251659265;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" o:allowincell="f" stroked="f" strokeweight=".5pt">
              <v:textbox style="layout-flow:vertical;mso-layout-flow-alt:bottom-to-top" inset="0,0,0,0">
                <w:txbxContent>
                  <w:p w14:paraId="1D527907" w14:textId="4308B9C2" w:rsidR="001969E4" w:rsidRDefault="00AC6860" w:rsidP="00C84561">
                    <w:pPr>
                      <w:pStyle w:val="Fuzeile"/>
                    </w:pPr>
                    <w:r>
                      <w:fldChar w:fldCharType="begin"/>
                    </w:r>
                    <w:r>
                      <w:instrText xml:space="preserve"> REF NORMBEZEICHNUNG \h </w:instrText>
                    </w:r>
                    <w:r>
                      <w:fldChar w:fldCharType="separate"/>
                    </w:r>
                    <w:r w:rsidR="006D674B">
                      <w:t>FB 1</w:t>
                    </w:r>
                    <w:r>
                      <w:fldChar w:fldCharType="end"/>
                    </w:r>
                    <w:r>
                      <w:t>04-4</w:t>
                    </w:r>
                    <w:r w:rsidR="00C84561">
                      <w:t>50</w:t>
                    </w:r>
                    <w:r>
                      <w:t xml:space="preserve">     </w:t>
                    </w:r>
                    <w:r>
                      <w:fldChar w:fldCharType="begin"/>
                    </w:r>
                    <w:r>
                      <w:instrText xml:space="preserve"> REF STAND \h </w:instrText>
                    </w:r>
                    <w:r>
                      <w:fldChar w:fldCharType="separate"/>
                    </w:r>
                    <w:r w:rsidR="006D674B">
                      <w:t xml:space="preserve">Stand: </w:t>
                    </w:r>
                    <w:r w:rsidR="006D674B">
                      <w:rPr>
                        <w:noProof/>
                      </w:rPr>
                      <w:t>30.06.24</w:t>
                    </w:r>
                    <w:r>
                      <w:fldChar w:fldCharType="end"/>
                    </w:r>
                    <w:r>
                      <w:t xml:space="preserve">     </w:t>
                    </w:r>
                    <w:r>
                      <w:fldChar w:fldCharType="begin"/>
                    </w:r>
                    <w:r>
                      <w:instrText xml:space="preserve"> REF REVISION \h </w:instrText>
                    </w:r>
                    <w:r>
                      <w:fldChar w:fldCharType="separate"/>
                    </w:r>
                    <w:r w:rsidR="006D674B">
                      <w:t>Revision 02.10</w:t>
                    </w:r>
                    <w:r>
                      <w:fldChar w:fldCharType="end"/>
                    </w:r>
                    <w:r w:rsidR="00C84561">
                      <w:t>1</w:t>
                    </w:r>
                  </w:p>
                </w:txbxContent>
              </v:textbox>
              <w10:wrap anchory="page"/>
            </v:rect>
          </w:pict>
        </mc:Fallback>
      </mc:AlternateContent>
    </w:r>
    <w:r w:rsidR="006D674B">
      <w:rPr>
        <w:lang w:val="de-AT"/>
      </w:rPr>
      <w:t>Bildungsbedarf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91E34"/>
    <w:multiLevelType w:val="hybridMultilevel"/>
    <w:tmpl w:val="B8E0F8EC"/>
    <w:name w:val="Nummerierungsliste 4"/>
    <w:lvl w:ilvl="0" w:tplc="099E5ECC">
      <w:start w:val="1"/>
      <w:numFmt w:val="decimal"/>
      <w:pStyle w:val="Textaufzhlungnumerisch"/>
      <w:lvlText w:val="%1."/>
      <w:lvlJc w:val="left"/>
      <w:pPr>
        <w:ind w:left="360" w:firstLine="0"/>
      </w:pPr>
    </w:lvl>
    <w:lvl w:ilvl="1" w:tplc="2B1E6CF4">
      <w:start w:val="1"/>
      <w:numFmt w:val="lowerLetter"/>
      <w:lvlText w:val="%2."/>
      <w:lvlJc w:val="left"/>
      <w:pPr>
        <w:ind w:left="1080" w:firstLine="0"/>
      </w:pPr>
    </w:lvl>
    <w:lvl w:ilvl="2" w:tplc="2E3E4E0A">
      <w:start w:val="1"/>
      <w:numFmt w:val="lowerRoman"/>
      <w:lvlText w:val="%3."/>
      <w:lvlJc w:val="right"/>
      <w:pPr>
        <w:ind w:left="1980" w:firstLine="0"/>
      </w:pPr>
    </w:lvl>
    <w:lvl w:ilvl="3" w:tplc="4E6A992C">
      <w:start w:val="1"/>
      <w:numFmt w:val="decimal"/>
      <w:lvlText w:val="%4."/>
      <w:lvlJc w:val="left"/>
      <w:pPr>
        <w:ind w:left="2520" w:firstLine="0"/>
      </w:pPr>
    </w:lvl>
    <w:lvl w:ilvl="4" w:tplc="BC18854E">
      <w:start w:val="1"/>
      <w:numFmt w:val="lowerLetter"/>
      <w:lvlText w:val="%5."/>
      <w:lvlJc w:val="left"/>
      <w:pPr>
        <w:ind w:left="3240" w:firstLine="0"/>
      </w:pPr>
    </w:lvl>
    <w:lvl w:ilvl="5" w:tplc="63C2901A">
      <w:start w:val="1"/>
      <w:numFmt w:val="lowerRoman"/>
      <w:lvlText w:val="%6."/>
      <w:lvlJc w:val="right"/>
      <w:pPr>
        <w:ind w:left="4140" w:firstLine="0"/>
      </w:pPr>
    </w:lvl>
    <w:lvl w:ilvl="6" w:tplc="99F4BA7E">
      <w:start w:val="1"/>
      <w:numFmt w:val="decimal"/>
      <w:lvlText w:val="%7."/>
      <w:lvlJc w:val="left"/>
      <w:pPr>
        <w:ind w:left="4680" w:firstLine="0"/>
      </w:pPr>
    </w:lvl>
    <w:lvl w:ilvl="7" w:tplc="057CE38C">
      <w:start w:val="1"/>
      <w:numFmt w:val="lowerLetter"/>
      <w:lvlText w:val="%8."/>
      <w:lvlJc w:val="left"/>
      <w:pPr>
        <w:ind w:left="5400" w:firstLine="0"/>
      </w:pPr>
    </w:lvl>
    <w:lvl w:ilvl="8" w:tplc="36B2A97A">
      <w:start w:val="1"/>
      <w:numFmt w:val="lowerRoman"/>
      <w:lvlText w:val="%9."/>
      <w:lvlJc w:val="right"/>
      <w:pPr>
        <w:ind w:left="6300" w:firstLine="0"/>
      </w:pPr>
    </w:lvl>
  </w:abstractNum>
  <w:abstractNum w:abstractNumId="1" w15:restartNumberingAfterBreak="0">
    <w:nsid w:val="10B40769"/>
    <w:multiLevelType w:val="hybridMultilevel"/>
    <w:tmpl w:val="FA10BE1A"/>
    <w:lvl w:ilvl="0" w:tplc="9BFECE5A">
      <w:numFmt w:val="none"/>
      <w:lvlText w:val=""/>
      <w:lvlJc w:val="left"/>
      <w:pPr>
        <w:tabs>
          <w:tab w:val="num" w:pos="360"/>
        </w:tabs>
        <w:ind w:left="360" w:hanging="360"/>
      </w:pPr>
    </w:lvl>
    <w:lvl w:ilvl="1" w:tplc="C6AAF704">
      <w:numFmt w:val="none"/>
      <w:lvlText w:val=""/>
      <w:lvlJc w:val="left"/>
      <w:pPr>
        <w:tabs>
          <w:tab w:val="num" w:pos="360"/>
        </w:tabs>
        <w:ind w:left="360" w:hanging="360"/>
      </w:pPr>
    </w:lvl>
    <w:lvl w:ilvl="2" w:tplc="E6A04CC4">
      <w:numFmt w:val="none"/>
      <w:lvlText w:val=""/>
      <w:lvlJc w:val="left"/>
      <w:pPr>
        <w:tabs>
          <w:tab w:val="num" w:pos="360"/>
        </w:tabs>
        <w:ind w:left="360" w:hanging="360"/>
      </w:pPr>
    </w:lvl>
    <w:lvl w:ilvl="3" w:tplc="81FE711E">
      <w:numFmt w:val="none"/>
      <w:lvlText w:val=""/>
      <w:lvlJc w:val="left"/>
      <w:pPr>
        <w:tabs>
          <w:tab w:val="num" w:pos="360"/>
        </w:tabs>
        <w:ind w:left="360" w:hanging="360"/>
      </w:pPr>
    </w:lvl>
    <w:lvl w:ilvl="4" w:tplc="2486B664">
      <w:numFmt w:val="none"/>
      <w:lvlText w:val=""/>
      <w:lvlJc w:val="left"/>
      <w:pPr>
        <w:tabs>
          <w:tab w:val="num" w:pos="360"/>
        </w:tabs>
        <w:ind w:left="360" w:hanging="360"/>
      </w:pPr>
    </w:lvl>
    <w:lvl w:ilvl="5" w:tplc="B9265BDC">
      <w:numFmt w:val="none"/>
      <w:lvlText w:val=""/>
      <w:lvlJc w:val="left"/>
      <w:pPr>
        <w:tabs>
          <w:tab w:val="num" w:pos="360"/>
        </w:tabs>
        <w:ind w:left="360" w:hanging="360"/>
      </w:pPr>
    </w:lvl>
    <w:lvl w:ilvl="6" w:tplc="865055AE">
      <w:numFmt w:val="none"/>
      <w:lvlText w:val=""/>
      <w:lvlJc w:val="left"/>
      <w:pPr>
        <w:tabs>
          <w:tab w:val="num" w:pos="360"/>
        </w:tabs>
        <w:ind w:left="360" w:hanging="360"/>
      </w:pPr>
    </w:lvl>
    <w:lvl w:ilvl="7" w:tplc="84CE78C8">
      <w:numFmt w:val="none"/>
      <w:lvlText w:val=""/>
      <w:lvlJc w:val="left"/>
      <w:pPr>
        <w:tabs>
          <w:tab w:val="num" w:pos="360"/>
        </w:tabs>
        <w:ind w:left="360" w:hanging="360"/>
      </w:pPr>
    </w:lvl>
    <w:lvl w:ilvl="8" w:tplc="31A048C6">
      <w:numFmt w:val="none"/>
      <w:lvlText w:val=""/>
      <w:lvlJc w:val="left"/>
      <w:pPr>
        <w:tabs>
          <w:tab w:val="num" w:pos="360"/>
        </w:tabs>
        <w:ind w:left="360" w:hanging="360"/>
      </w:pPr>
    </w:lvl>
  </w:abstractNum>
  <w:abstractNum w:abstractNumId="2" w15:restartNumberingAfterBreak="0">
    <w:nsid w:val="18191F34"/>
    <w:multiLevelType w:val="hybridMultilevel"/>
    <w:tmpl w:val="67CA41C0"/>
    <w:name w:val="Nummerierungsliste 3"/>
    <w:lvl w:ilvl="0" w:tplc="D1EA9424">
      <w:numFmt w:val="bullet"/>
      <w:pStyle w:val="Textaufzhlung2"/>
      <w:lvlText w:val=""/>
      <w:lvlJc w:val="left"/>
      <w:pPr>
        <w:ind w:left="851" w:firstLine="0"/>
      </w:pPr>
      <w:rPr>
        <w:rFonts w:ascii="Wingdings" w:hAnsi="Wingdings"/>
        <w:color w:val="4575B1"/>
        <w:sz w:val="16"/>
      </w:rPr>
    </w:lvl>
    <w:lvl w:ilvl="1" w:tplc="CB2CD9B8">
      <w:numFmt w:val="bullet"/>
      <w:lvlText w:val="o"/>
      <w:lvlJc w:val="left"/>
      <w:pPr>
        <w:ind w:left="1988" w:firstLine="0"/>
      </w:pPr>
      <w:rPr>
        <w:rFonts w:ascii="Courier New" w:hAnsi="Courier New" w:cs="Courier New"/>
      </w:rPr>
    </w:lvl>
    <w:lvl w:ilvl="2" w:tplc="2A625AC2">
      <w:numFmt w:val="bullet"/>
      <w:lvlText w:val=""/>
      <w:lvlJc w:val="left"/>
      <w:pPr>
        <w:ind w:left="2708" w:firstLine="0"/>
      </w:pPr>
      <w:rPr>
        <w:rFonts w:ascii="Wingdings" w:eastAsia="Wingdings" w:hAnsi="Wingdings" w:cs="Wingdings"/>
      </w:rPr>
    </w:lvl>
    <w:lvl w:ilvl="3" w:tplc="4ED21E5A">
      <w:numFmt w:val="bullet"/>
      <w:lvlText w:val="·"/>
      <w:lvlJc w:val="left"/>
      <w:pPr>
        <w:ind w:left="3428" w:firstLine="0"/>
      </w:pPr>
      <w:rPr>
        <w:rFonts w:ascii="Symbol" w:hAnsi="Symbol"/>
      </w:rPr>
    </w:lvl>
    <w:lvl w:ilvl="4" w:tplc="ABB024B0">
      <w:numFmt w:val="bullet"/>
      <w:lvlText w:val="o"/>
      <w:lvlJc w:val="left"/>
      <w:pPr>
        <w:ind w:left="4148" w:firstLine="0"/>
      </w:pPr>
      <w:rPr>
        <w:rFonts w:ascii="Courier New" w:hAnsi="Courier New" w:cs="Courier New"/>
      </w:rPr>
    </w:lvl>
    <w:lvl w:ilvl="5" w:tplc="F8403DE8">
      <w:numFmt w:val="bullet"/>
      <w:lvlText w:val=""/>
      <w:lvlJc w:val="left"/>
      <w:pPr>
        <w:ind w:left="4868" w:firstLine="0"/>
      </w:pPr>
      <w:rPr>
        <w:rFonts w:ascii="Wingdings" w:eastAsia="Wingdings" w:hAnsi="Wingdings" w:cs="Wingdings"/>
      </w:rPr>
    </w:lvl>
    <w:lvl w:ilvl="6" w:tplc="6142BBE6">
      <w:numFmt w:val="bullet"/>
      <w:lvlText w:val="·"/>
      <w:lvlJc w:val="left"/>
      <w:pPr>
        <w:ind w:left="5588" w:firstLine="0"/>
      </w:pPr>
      <w:rPr>
        <w:rFonts w:ascii="Symbol" w:hAnsi="Symbol"/>
      </w:rPr>
    </w:lvl>
    <w:lvl w:ilvl="7" w:tplc="F99EEC54">
      <w:numFmt w:val="bullet"/>
      <w:lvlText w:val="o"/>
      <w:lvlJc w:val="left"/>
      <w:pPr>
        <w:ind w:left="6308" w:firstLine="0"/>
      </w:pPr>
      <w:rPr>
        <w:rFonts w:ascii="Courier New" w:hAnsi="Courier New" w:cs="Courier New"/>
      </w:rPr>
    </w:lvl>
    <w:lvl w:ilvl="8" w:tplc="E24C2200">
      <w:numFmt w:val="bullet"/>
      <w:lvlText w:val=""/>
      <w:lvlJc w:val="left"/>
      <w:pPr>
        <w:ind w:left="7028" w:firstLine="0"/>
      </w:pPr>
      <w:rPr>
        <w:rFonts w:ascii="Wingdings" w:eastAsia="Wingdings" w:hAnsi="Wingdings" w:cs="Wingdings"/>
      </w:rPr>
    </w:lvl>
  </w:abstractNum>
  <w:abstractNum w:abstractNumId="3" w15:restartNumberingAfterBreak="0">
    <w:nsid w:val="70F123D7"/>
    <w:multiLevelType w:val="hybridMultilevel"/>
    <w:tmpl w:val="6D780EDC"/>
    <w:name w:val="Nummerierungsliste 6"/>
    <w:lvl w:ilvl="0" w:tplc="6BFC014A">
      <w:numFmt w:val="bullet"/>
      <w:pStyle w:val="Textaufzhlung-1"/>
      <w:lvlText w:val="·"/>
      <w:lvlJc w:val="left"/>
      <w:pPr>
        <w:ind w:left="568" w:firstLine="0"/>
      </w:pPr>
      <w:rPr>
        <w:rFonts w:ascii="Symbol" w:hAnsi="Symbol"/>
        <w:color w:val="auto"/>
        <w:sz w:val="28"/>
        <w:szCs w:val="28"/>
      </w:rPr>
    </w:lvl>
    <w:lvl w:ilvl="1" w:tplc="CF00B7EC">
      <w:numFmt w:val="bullet"/>
      <w:lvlText w:val="o"/>
      <w:lvlJc w:val="left"/>
      <w:pPr>
        <w:ind w:left="1288" w:firstLine="0"/>
      </w:pPr>
      <w:rPr>
        <w:rFonts w:ascii="Courier New" w:hAnsi="Courier New" w:cs="Courier New"/>
      </w:rPr>
    </w:lvl>
    <w:lvl w:ilvl="2" w:tplc="613819A0">
      <w:numFmt w:val="bullet"/>
      <w:lvlText w:val=""/>
      <w:lvlJc w:val="left"/>
      <w:pPr>
        <w:ind w:left="2008" w:firstLine="0"/>
      </w:pPr>
      <w:rPr>
        <w:rFonts w:ascii="Wingdings" w:eastAsia="Wingdings" w:hAnsi="Wingdings" w:cs="Wingdings"/>
      </w:rPr>
    </w:lvl>
    <w:lvl w:ilvl="3" w:tplc="4F14471A">
      <w:numFmt w:val="bullet"/>
      <w:lvlText w:val="·"/>
      <w:lvlJc w:val="left"/>
      <w:pPr>
        <w:ind w:left="2728" w:firstLine="0"/>
      </w:pPr>
      <w:rPr>
        <w:rFonts w:ascii="Symbol" w:hAnsi="Symbol"/>
      </w:rPr>
    </w:lvl>
    <w:lvl w:ilvl="4" w:tplc="037265DA">
      <w:numFmt w:val="bullet"/>
      <w:lvlText w:val="o"/>
      <w:lvlJc w:val="left"/>
      <w:pPr>
        <w:ind w:left="3448" w:firstLine="0"/>
      </w:pPr>
      <w:rPr>
        <w:rFonts w:ascii="Courier New" w:hAnsi="Courier New" w:cs="Courier New"/>
      </w:rPr>
    </w:lvl>
    <w:lvl w:ilvl="5" w:tplc="EED06056">
      <w:numFmt w:val="bullet"/>
      <w:lvlText w:val=""/>
      <w:lvlJc w:val="left"/>
      <w:pPr>
        <w:ind w:left="4168" w:firstLine="0"/>
      </w:pPr>
      <w:rPr>
        <w:rFonts w:ascii="Wingdings" w:eastAsia="Wingdings" w:hAnsi="Wingdings" w:cs="Wingdings"/>
      </w:rPr>
    </w:lvl>
    <w:lvl w:ilvl="6" w:tplc="5A84D5AC">
      <w:numFmt w:val="bullet"/>
      <w:lvlText w:val="·"/>
      <w:lvlJc w:val="left"/>
      <w:pPr>
        <w:ind w:left="4888" w:firstLine="0"/>
      </w:pPr>
      <w:rPr>
        <w:rFonts w:ascii="Symbol" w:hAnsi="Symbol"/>
      </w:rPr>
    </w:lvl>
    <w:lvl w:ilvl="7" w:tplc="C42209BE">
      <w:numFmt w:val="bullet"/>
      <w:lvlText w:val="o"/>
      <w:lvlJc w:val="left"/>
      <w:pPr>
        <w:ind w:left="5608" w:firstLine="0"/>
      </w:pPr>
      <w:rPr>
        <w:rFonts w:ascii="Courier New" w:hAnsi="Courier New" w:cs="Courier New"/>
      </w:rPr>
    </w:lvl>
    <w:lvl w:ilvl="8" w:tplc="133662F2">
      <w:numFmt w:val="bullet"/>
      <w:lvlText w:val=""/>
      <w:lvlJc w:val="left"/>
      <w:pPr>
        <w:ind w:left="6328" w:firstLine="0"/>
      </w:pPr>
      <w:rPr>
        <w:rFonts w:ascii="Wingdings" w:eastAsia="Wingdings" w:hAnsi="Wingdings" w:cs="Wingdings"/>
      </w:rPr>
    </w:lvl>
  </w:abstractNum>
  <w:abstractNum w:abstractNumId="4" w15:restartNumberingAfterBreak="0">
    <w:nsid w:val="73350829"/>
    <w:multiLevelType w:val="hybridMultilevel"/>
    <w:tmpl w:val="69F2FF68"/>
    <w:name w:val="Nummerierungsliste 2"/>
    <w:lvl w:ilvl="0" w:tplc="D436BB70">
      <w:start w:val="1"/>
      <w:numFmt w:val="lowerLetter"/>
      <w:pStyle w:val="Textaufzhlungalphabethisch"/>
      <w:lvlText w:val="%1)"/>
      <w:lvlJc w:val="left"/>
      <w:pPr>
        <w:ind w:left="1420" w:firstLine="0"/>
      </w:pPr>
    </w:lvl>
    <w:lvl w:ilvl="1" w:tplc="3F283A06">
      <w:start w:val="1"/>
      <w:numFmt w:val="lowerLetter"/>
      <w:lvlText w:val="%2)"/>
      <w:lvlJc w:val="left"/>
      <w:pPr>
        <w:ind w:left="2140" w:firstLine="0"/>
      </w:pPr>
    </w:lvl>
    <w:lvl w:ilvl="2" w:tplc="68D2A39E">
      <w:start w:val="1"/>
      <w:numFmt w:val="lowerRoman"/>
      <w:lvlText w:val="%3."/>
      <w:lvlJc w:val="right"/>
      <w:pPr>
        <w:ind w:left="3040" w:firstLine="0"/>
      </w:pPr>
    </w:lvl>
    <w:lvl w:ilvl="3" w:tplc="6456BD1E">
      <w:start w:val="1"/>
      <w:numFmt w:val="decimal"/>
      <w:lvlText w:val="%4."/>
      <w:lvlJc w:val="left"/>
      <w:pPr>
        <w:ind w:left="3580" w:firstLine="0"/>
      </w:pPr>
    </w:lvl>
    <w:lvl w:ilvl="4" w:tplc="CC324C9A">
      <w:start w:val="1"/>
      <w:numFmt w:val="lowerLetter"/>
      <w:lvlText w:val="%5."/>
      <w:lvlJc w:val="left"/>
      <w:pPr>
        <w:ind w:left="4300" w:firstLine="0"/>
      </w:pPr>
    </w:lvl>
    <w:lvl w:ilvl="5" w:tplc="04E28E3C">
      <w:start w:val="1"/>
      <w:numFmt w:val="lowerRoman"/>
      <w:lvlText w:val="%6."/>
      <w:lvlJc w:val="right"/>
      <w:pPr>
        <w:ind w:left="5200" w:firstLine="0"/>
      </w:pPr>
    </w:lvl>
    <w:lvl w:ilvl="6" w:tplc="3AF2C3BC">
      <w:start w:val="1"/>
      <w:numFmt w:val="decimal"/>
      <w:lvlText w:val="%7."/>
      <w:lvlJc w:val="left"/>
      <w:pPr>
        <w:ind w:left="5740" w:firstLine="0"/>
      </w:pPr>
    </w:lvl>
    <w:lvl w:ilvl="7" w:tplc="B01256CE">
      <w:start w:val="1"/>
      <w:numFmt w:val="lowerLetter"/>
      <w:lvlText w:val="%8."/>
      <w:lvlJc w:val="left"/>
      <w:pPr>
        <w:ind w:left="6460" w:firstLine="0"/>
      </w:pPr>
    </w:lvl>
    <w:lvl w:ilvl="8" w:tplc="A204F528">
      <w:start w:val="1"/>
      <w:numFmt w:val="lowerRoman"/>
      <w:lvlText w:val="%9."/>
      <w:lvlJc w:val="right"/>
      <w:pPr>
        <w:ind w:left="7360" w:firstLine="0"/>
      </w:pPr>
    </w:lvl>
  </w:abstractNum>
  <w:abstractNum w:abstractNumId="5" w15:restartNumberingAfterBreak="0">
    <w:nsid w:val="75F33F83"/>
    <w:multiLevelType w:val="hybridMultilevel"/>
    <w:tmpl w:val="AB84967C"/>
    <w:name w:val="Nummerierungsliste 1"/>
    <w:lvl w:ilvl="0" w:tplc="7E3E785A">
      <w:numFmt w:val="bullet"/>
      <w:pStyle w:val="Textaufzhlung-2"/>
      <w:lvlText w:val=""/>
      <w:lvlJc w:val="left"/>
      <w:pPr>
        <w:ind w:left="851" w:firstLine="0"/>
      </w:pPr>
      <w:rPr>
        <w:rFonts w:ascii="Wingdings" w:hAnsi="Wingdings"/>
        <w:color w:val="8EBF21"/>
        <w:sz w:val="16"/>
      </w:rPr>
    </w:lvl>
    <w:lvl w:ilvl="1" w:tplc="A17C87A2">
      <w:numFmt w:val="bullet"/>
      <w:lvlText w:val="o"/>
      <w:lvlJc w:val="left"/>
      <w:pPr>
        <w:ind w:left="1571" w:firstLine="0"/>
      </w:pPr>
      <w:rPr>
        <w:rFonts w:ascii="Courier New" w:hAnsi="Courier New" w:cs="Courier New"/>
      </w:rPr>
    </w:lvl>
    <w:lvl w:ilvl="2" w:tplc="C49AFF58">
      <w:numFmt w:val="bullet"/>
      <w:lvlText w:val=""/>
      <w:lvlJc w:val="left"/>
      <w:pPr>
        <w:ind w:left="2291" w:firstLine="0"/>
      </w:pPr>
      <w:rPr>
        <w:rFonts w:ascii="Wingdings" w:eastAsia="Wingdings" w:hAnsi="Wingdings" w:cs="Wingdings"/>
      </w:rPr>
    </w:lvl>
    <w:lvl w:ilvl="3" w:tplc="935A5F32">
      <w:numFmt w:val="bullet"/>
      <w:lvlText w:val="·"/>
      <w:lvlJc w:val="left"/>
      <w:pPr>
        <w:ind w:left="3011" w:firstLine="0"/>
      </w:pPr>
      <w:rPr>
        <w:rFonts w:ascii="Symbol" w:hAnsi="Symbol"/>
      </w:rPr>
    </w:lvl>
    <w:lvl w:ilvl="4" w:tplc="6BCE26EA">
      <w:numFmt w:val="bullet"/>
      <w:lvlText w:val="o"/>
      <w:lvlJc w:val="left"/>
      <w:pPr>
        <w:ind w:left="3731" w:firstLine="0"/>
      </w:pPr>
      <w:rPr>
        <w:rFonts w:ascii="Courier New" w:hAnsi="Courier New" w:cs="Courier New"/>
      </w:rPr>
    </w:lvl>
    <w:lvl w:ilvl="5" w:tplc="638EAC96">
      <w:numFmt w:val="bullet"/>
      <w:lvlText w:val=""/>
      <w:lvlJc w:val="left"/>
      <w:pPr>
        <w:ind w:left="4451" w:firstLine="0"/>
      </w:pPr>
      <w:rPr>
        <w:rFonts w:ascii="Wingdings" w:eastAsia="Wingdings" w:hAnsi="Wingdings" w:cs="Wingdings"/>
      </w:rPr>
    </w:lvl>
    <w:lvl w:ilvl="6" w:tplc="8D5C6D6C">
      <w:numFmt w:val="bullet"/>
      <w:lvlText w:val="·"/>
      <w:lvlJc w:val="left"/>
      <w:pPr>
        <w:ind w:left="5171" w:firstLine="0"/>
      </w:pPr>
      <w:rPr>
        <w:rFonts w:ascii="Symbol" w:hAnsi="Symbol"/>
      </w:rPr>
    </w:lvl>
    <w:lvl w:ilvl="7" w:tplc="2DE4D326">
      <w:numFmt w:val="bullet"/>
      <w:lvlText w:val="o"/>
      <w:lvlJc w:val="left"/>
      <w:pPr>
        <w:ind w:left="5891" w:firstLine="0"/>
      </w:pPr>
      <w:rPr>
        <w:rFonts w:ascii="Courier New" w:hAnsi="Courier New" w:cs="Courier New"/>
      </w:rPr>
    </w:lvl>
    <w:lvl w:ilvl="8" w:tplc="DE74B5F2">
      <w:numFmt w:val="bullet"/>
      <w:lvlText w:val=""/>
      <w:lvlJc w:val="left"/>
      <w:pPr>
        <w:ind w:left="6611" w:firstLine="0"/>
      </w:pPr>
      <w:rPr>
        <w:rFonts w:ascii="Wingdings" w:eastAsia="Wingdings" w:hAnsi="Wingdings" w:cs="Wingdings"/>
      </w:rPr>
    </w:lvl>
  </w:abstractNum>
  <w:abstractNum w:abstractNumId="6" w15:restartNumberingAfterBreak="0">
    <w:nsid w:val="7FAD61AF"/>
    <w:multiLevelType w:val="hybridMultilevel"/>
    <w:tmpl w:val="8CE6CEDC"/>
    <w:name w:val="Nummerierungsliste 5"/>
    <w:lvl w:ilvl="0" w:tplc="843EAD28">
      <w:numFmt w:val="bullet"/>
      <w:pStyle w:val="Textaufzhlung"/>
      <w:lvlText w:val=""/>
      <w:lvlJc w:val="left"/>
      <w:pPr>
        <w:ind w:left="397" w:firstLine="0"/>
      </w:pPr>
      <w:rPr>
        <w:rFonts w:ascii="Wingdings" w:hAnsi="Wingdings" w:cs="Tunga"/>
        <w:color w:val="E60D2E"/>
        <w:sz w:val="14"/>
      </w:rPr>
    </w:lvl>
    <w:lvl w:ilvl="1" w:tplc="71D2EFB4">
      <w:numFmt w:val="bullet"/>
      <w:lvlText w:val="o"/>
      <w:lvlJc w:val="left"/>
      <w:pPr>
        <w:ind w:left="1080" w:firstLine="0"/>
      </w:pPr>
      <w:rPr>
        <w:rFonts w:ascii="Courier New" w:hAnsi="Courier New" w:cs="Courier New"/>
      </w:rPr>
    </w:lvl>
    <w:lvl w:ilvl="2" w:tplc="50E60742">
      <w:numFmt w:val="bullet"/>
      <w:lvlText w:val=""/>
      <w:lvlJc w:val="left"/>
      <w:pPr>
        <w:ind w:left="1800" w:firstLine="0"/>
      </w:pPr>
      <w:rPr>
        <w:rFonts w:ascii="Wingdings" w:eastAsia="Wingdings" w:hAnsi="Wingdings" w:cs="Wingdings"/>
      </w:rPr>
    </w:lvl>
    <w:lvl w:ilvl="3" w:tplc="C1569FD8">
      <w:numFmt w:val="bullet"/>
      <w:lvlText w:val="·"/>
      <w:lvlJc w:val="left"/>
      <w:pPr>
        <w:ind w:left="2520" w:firstLine="0"/>
      </w:pPr>
      <w:rPr>
        <w:rFonts w:ascii="Symbol" w:hAnsi="Symbol"/>
      </w:rPr>
    </w:lvl>
    <w:lvl w:ilvl="4" w:tplc="9FA4D1C8">
      <w:numFmt w:val="bullet"/>
      <w:lvlText w:val="o"/>
      <w:lvlJc w:val="left"/>
      <w:pPr>
        <w:ind w:left="3240" w:firstLine="0"/>
      </w:pPr>
      <w:rPr>
        <w:rFonts w:ascii="Courier New" w:hAnsi="Courier New" w:cs="Courier New"/>
      </w:rPr>
    </w:lvl>
    <w:lvl w:ilvl="5" w:tplc="722EBD96">
      <w:numFmt w:val="bullet"/>
      <w:lvlText w:val=""/>
      <w:lvlJc w:val="left"/>
      <w:pPr>
        <w:ind w:left="3960" w:firstLine="0"/>
      </w:pPr>
      <w:rPr>
        <w:rFonts w:ascii="Wingdings" w:eastAsia="Wingdings" w:hAnsi="Wingdings" w:cs="Wingdings"/>
      </w:rPr>
    </w:lvl>
    <w:lvl w:ilvl="6" w:tplc="CCB26F32">
      <w:numFmt w:val="bullet"/>
      <w:lvlText w:val="·"/>
      <w:lvlJc w:val="left"/>
      <w:pPr>
        <w:ind w:left="4680" w:firstLine="0"/>
      </w:pPr>
      <w:rPr>
        <w:rFonts w:ascii="Symbol" w:hAnsi="Symbol"/>
      </w:rPr>
    </w:lvl>
    <w:lvl w:ilvl="7" w:tplc="49FC96B0">
      <w:numFmt w:val="bullet"/>
      <w:lvlText w:val="o"/>
      <w:lvlJc w:val="left"/>
      <w:pPr>
        <w:ind w:left="5400" w:firstLine="0"/>
      </w:pPr>
      <w:rPr>
        <w:rFonts w:ascii="Courier New" w:hAnsi="Courier New" w:cs="Courier New"/>
      </w:rPr>
    </w:lvl>
    <w:lvl w:ilvl="8" w:tplc="498297F0">
      <w:numFmt w:val="bullet"/>
      <w:lvlText w:val=""/>
      <w:lvlJc w:val="left"/>
      <w:pPr>
        <w:ind w:left="6120" w:firstLine="0"/>
      </w:pPr>
      <w:rPr>
        <w:rFonts w:ascii="Wingdings" w:eastAsia="Wingdings" w:hAnsi="Wingdings" w:cs="Wingdings"/>
      </w:rPr>
    </w:lvl>
  </w:abstractNum>
  <w:num w:numId="1" w16cid:durableId="932083055">
    <w:abstractNumId w:val="5"/>
  </w:num>
  <w:num w:numId="2" w16cid:durableId="1907060443">
    <w:abstractNumId w:val="4"/>
  </w:num>
  <w:num w:numId="3" w16cid:durableId="435640750">
    <w:abstractNumId w:val="2"/>
  </w:num>
  <w:num w:numId="4" w16cid:durableId="1361397997">
    <w:abstractNumId w:val="0"/>
  </w:num>
  <w:num w:numId="5" w16cid:durableId="690031840">
    <w:abstractNumId w:val="6"/>
  </w:num>
  <w:num w:numId="6" w16cid:durableId="2018144661">
    <w:abstractNumId w:val="3"/>
  </w:num>
  <w:num w:numId="7" w16cid:durableId="359286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567"/>
  <w:autoHyphenation/>
  <w:hyphenationZone w:val="425"/>
  <w:drawingGridHorizontalSpacing w:val="283"/>
  <w:drawingGridVerticalSpacing w:val="283"/>
  <w:characterSpacingControl w:val="doNotCompress"/>
  <w:hdrShapeDefaults>
    <o:shapedefaults v:ext="edit" spidmax="4098"/>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9E4"/>
    <w:rsid w:val="001969E4"/>
    <w:rsid w:val="003A2AE4"/>
    <w:rsid w:val="005543DD"/>
    <w:rsid w:val="006D674B"/>
    <w:rsid w:val="00AC6860"/>
    <w:rsid w:val="00BB2560"/>
    <w:rsid w:val="00C8456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1BBCA81"/>
  <w15:docId w15:val="{8C12B6ED-4F33-430A-BAE9-7612C5FF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hAnsi="Calibri"/>
      <w:sz w:val="24"/>
      <w:lang w:eastAsia="de-DE"/>
    </w:rPr>
  </w:style>
  <w:style w:type="paragraph" w:styleId="berschrift1">
    <w:name w:val="heading 1"/>
    <w:basedOn w:val="Standard"/>
    <w:next w:val="Standard"/>
    <w:qFormat/>
    <w:pPr>
      <w:keepNext/>
      <w:spacing w:before="360" w:after="60"/>
      <w:ind w:left="425" w:hanging="425"/>
      <w:outlineLvl w:val="0"/>
    </w:pPr>
    <w:rPr>
      <w:rFonts w:cs="Arial"/>
      <w:b/>
      <w:bCs/>
      <w:color w:val="333333"/>
      <w:kern w:val="1"/>
      <w:sz w:val="28"/>
      <w:szCs w:val="28"/>
    </w:rPr>
  </w:style>
  <w:style w:type="paragraph" w:styleId="berschrift2">
    <w:name w:val="heading 2"/>
    <w:basedOn w:val="berschrift1"/>
    <w:next w:val="Standard"/>
    <w:qFormat/>
    <w:pPr>
      <w:ind w:left="0" w:firstLine="0"/>
      <w:outlineLvl w:val="1"/>
    </w:pPr>
    <w:rPr>
      <w:bCs w:val="0"/>
      <w:i/>
      <w:iCs/>
      <w:sz w:val="24"/>
    </w:rPr>
  </w:style>
  <w:style w:type="paragraph" w:styleId="berschrift3">
    <w:name w:val="heading 3"/>
    <w:basedOn w:val="berschrift2"/>
    <w:next w:val="Standard"/>
    <w:qFormat/>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2"/>
    <w:qFormat/>
    <w:pPr>
      <w:spacing w:before="220" w:line="264" w:lineRule="auto"/>
    </w:pPr>
    <w:rPr>
      <w:color w:val="333333"/>
      <w:lang w:val="en-GB"/>
    </w:rPr>
  </w:style>
  <w:style w:type="paragraph" w:customStyle="1" w:styleId="Preisliste">
    <w:name w:val="Preisliste"/>
    <w:basedOn w:val="Text"/>
    <w:qFormat/>
    <w:pPr>
      <w:tabs>
        <w:tab w:val="decimal" w:leader="dot" w:pos="9356"/>
      </w:tabs>
      <w:spacing w:before="240" w:line="240" w:lineRule="auto"/>
      <w:contextualSpacing/>
    </w:pPr>
    <w:rPr>
      <w:lang w:val="de-DE"/>
    </w:rPr>
  </w:style>
  <w:style w:type="paragraph" w:styleId="Kopfzeile">
    <w:name w:val="header"/>
    <w:basedOn w:val="Standard"/>
    <w:qFormat/>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qFormat/>
    <w:rPr>
      <w:rFonts w:ascii="Times New Roman" w:hAnsi="Times New Roman"/>
    </w:rPr>
  </w:style>
  <w:style w:type="paragraph" w:styleId="Verzeichnis2">
    <w:name w:val="toc 2"/>
    <w:basedOn w:val="Verzeichnis1"/>
    <w:next w:val="Standard"/>
    <w:qFormat/>
    <w:pPr>
      <w:ind w:left="240"/>
    </w:pPr>
    <w:rPr>
      <w:sz w:val="20"/>
    </w:rPr>
  </w:style>
  <w:style w:type="paragraph" w:styleId="Verzeichnis3">
    <w:name w:val="toc 3"/>
    <w:basedOn w:val="Verzeichnis1"/>
    <w:next w:val="Standard"/>
    <w:qFormat/>
    <w:pPr>
      <w:tabs>
        <w:tab w:val="left" w:pos="1440"/>
        <w:tab w:val="right" w:leader="dot" w:pos="9062"/>
      </w:tabs>
      <w:ind w:left="1418" w:hanging="938"/>
    </w:pPr>
    <w:rPr>
      <w:sz w:val="20"/>
    </w:rPr>
  </w:style>
  <w:style w:type="paragraph" w:customStyle="1" w:styleId="Merksatz">
    <w:name w:val="Merksatz"/>
    <w:basedOn w:val="Standard"/>
    <w:qFormat/>
    <w:pPr>
      <w:pBdr>
        <w:top w:val="single" w:sz="4" w:space="1" w:color="000000"/>
        <w:left w:val="single" w:sz="4" w:space="4" w:color="000000"/>
        <w:bottom w:val="single" w:sz="4" w:space="1" w:color="000000"/>
        <w:right w:val="single" w:sz="4" w:space="4" w:color="000000"/>
        <w:between w:val="nil"/>
      </w:pBdr>
      <w:tabs>
        <w:tab w:val="right" w:pos="4586"/>
      </w:tabs>
      <w:spacing w:before="60"/>
      <w:jc w:val="both"/>
    </w:pPr>
    <w:rPr>
      <w:b/>
      <w:sz w:val="28"/>
      <w:lang w:val="de-DE"/>
    </w:rPr>
  </w:style>
  <w:style w:type="paragraph" w:customStyle="1" w:styleId="Textaufzhlung">
    <w:name w:val="Textaufzählung"/>
    <w:basedOn w:val="Text"/>
    <w:qFormat/>
    <w:pPr>
      <w:numPr>
        <w:numId w:val="5"/>
      </w:numPr>
      <w:spacing w:before="80" w:line="240" w:lineRule="auto"/>
      <w:ind w:left="624" w:hanging="227"/>
    </w:pPr>
    <w:rPr>
      <w:sz w:val="20"/>
      <w:lang w:val="de-DE"/>
    </w:rPr>
  </w:style>
  <w:style w:type="paragraph" w:styleId="StandardWeb">
    <w:name w:val="Normal (Web)"/>
    <w:basedOn w:val="Standard"/>
    <w:qFormat/>
    <w:pPr>
      <w:spacing w:before="100" w:beforeAutospacing="1" w:after="119"/>
    </w:pPr>
    <w:rPr>
      <w:rFonts w:ascii="Times New Roman" w:hAnsi="Times New Roman"/>
      <w:szCs w:val="24"/>
      <w:lang w:eastAsia="de-AT"/>
    </w:rPr>
  </w:style>
  <w:style w:type="paragraph" w:styleId="Fuzeile">
    <w:name w:val="footer"/>
    <w:basedOn w:val="StandardWeb"/>
    <w:qFormat/>
    <w:rsid w:val="003A2AE4"/>
    <w:pPr>
      <w:tabs>
        <w:tab w:val="right" w:pos="4536"/>
      </w:tabs>
      <w:spacing w:after="0"/>
      <w:ind w:right="5441"/>
    </w:pPr>
    <w:rPr>
      <w:rFonts w:ascii="Calibri" w:hAnsi="Calibri" w:cs="Arial"/>
      <w:color w:val="7ACA2A"/>
      <w:sz w:val="22"/>
      <w:szCs w:val="22"/>
      <w:lang w:val="de-DE" w:eastAsia="de-DE"/>
    </w:rPr>
  </w:style>
  <w:style w:type="paragraph" w:customStyle="1" w:styleId="Bild">
    <w:name w:val="Bild"/>
    <w:basedOn w:val="Text"/>
    <w:qFormat/>
    <w:pPr>
      <w:jc w:val="center"/>
    </w:pPr>
    <w:rPr>
      <w:sz w:val="20"/>
    </w:rPr>
  </w:style>
  <w:style w:type="paragraph" w:customStyle="1" w:styleId="Absender">
    <w:name w:val="Absender"/>
    <w:basedOn w:val="Fuzeile"/>
    <w:qFormat/>
    <w:pPr>
      <w:spacing w:before="0" w:beforeAutospacing="0"/>
      <w:jc w:val="right"/>
    </w:pPr>
  </w:style>
  <w:style w:type="paragraph" w:customStyle="1" w:styleId="Textaufzhlung2">
    <w:name w:val="Textaufzählung 2"/>
    <w:basedOn w:val="Textaufzhlung"/>
    <w:qFormat/>
    <w:pPr>
      <w:numPr>
        <w:numId w:val="3"/>
      </w:numPr>
      <w:spacing w:before="40"/>
      <w:ind w:left="1211" w:hanging="360"/>
    </w:pPr>
  </w:style>
  <w:style w:type="paragraph" w:styleId="Sprechblasentext">
    <w:name w:val="Balloon Text"/>
    <w:basedOn w:val="Standard"/>
    <w:qFormat/>
    <w:rPr>
      <w:rFonts w:ascii="Tahoma" w:hAnsi="Tahoma" w:cs="Tahoma"/>
      <w:sz w:val="16"/>
      <w:szCs w:val="16"/>
    </w:rPr>
  </w:style>
  <w:style w:type="paragraph" w:customStyle="1" w:styleId="Textblockklein">
    <w:name w:val="Textblock klein"/>
    <w:basedOn w:val="Preisliste"/>
    <w:qFormat/>
    <w:pPr>
      <w:spacing w:before="60"/>
    </w:pPr>
  </w:style>
  <w:style w:type="paragraph" w:styleId="Funotentext">
    <w:name w:val="footnote text"/>
    <w:basedOn w:val="Standard"/>
    <w:qFormat/>
    <w:rPr>
      <w:sz w:val="20"/>
    </w:rPr>
  </w:style>
  <w:style w:type="paragraph" w:customStyle="1" w:styleId="Textaufzhlungalphabethisch">
    <w:name w:val="Textaufzählung_alphabethisch"/>
    <w:basedOn w:val="Text"/>
    <w:qFormat/>
    <w:rsid w:val="006D674B"/>
    <w:pPr>
      <w:numPr>
        <w:numId w:val="2"/>
      </w:numPr>
      <w:tabs>
        <w:tab w:val="num" w:pos="567"/>
      </w:tabs>
      <w:spacing w:before="200" w:after="60" w:line="288" w:lineRule="auto"/>
      <w:ind w:left="567" w:hanging="284"/>
      <w:jc w:val="both"/>
    </w:pPr>
    <w:rPr>
      <w:sz w:val="22"/>
      <w:lang w:val="de-AT"/>
    </w:rPr>
  </w:style>
  <w:style w:type="paragraph" w:customStyle="1" w:styleId="Infozeile">
    <w:name w:val="Infozeile"/>
    <w:basedOn w:val="Fuzeile"/>
    <w:qFormat/>
    <w:pPr>
      <w:tabs>
        <w:tab w:val="right" w:pos="9356"/>
      </w:tabs>
      <w:ind w:right="-6"/>
    </w:pPr>
    <w:rPr>
      <w:color w:val="DDDDDD"/>
      <w:szCs w:val="16"/>
    </w:rPr>
  </w:style>
  <w:style w:type="paragraph" w:customStyle="1" w:styleId="SeitenNr">
    <w:name w:val="SeitenNr"/>
    <w:basedOn w:val="Standard"/>
    <w:qFormat/>
    <w:pPr>
      <w:tabs>
        <w:tab w:val="right" w:pos="9781"/>
      </w:tabs>
      <w:spacing w:before="360" w:after="120"/>
      <w:jc w:val="right"/>
    </w:pPr>
    <w:rPr>
      <w:color w:val="C0C0C0"/>
      <w:sz w:val="16"/>
      <w:szCs w:val="16"/>
      <w:lang w:eastAsia="de-AT"/>
    </w:rPr>
  </w:style>
  <w:style w:type="paragraph" w:customStyle="1" w:styleId="Betreffzeile">
    <w:name w:val="Betreffzeile"/>
    <w:basedOn w:val="Standard"/>
    <w:qFormat/>
    <w:pPr>
      <w:jc w:val="both"/>
    </w:pPr>
    <w:rPr>
      <w:b/>
      <w:kern w:val="1"/>
      <w:lang w:val="de-DE" w:eastAsia="en-US"/>
    </w:rPr>
  </w:style>
  <w:style w:type="paragraph" w:styleId="Anrede">
    <w:name w:val="Salutation"/>
    <w:basedOn w:val="Standard"/>
    <w:next w:val="Standard"/>
    <w:qFormat/>
    <w:pPr>
      <w:spacing w:after="120"/>
      <w:jc w:val="both"/>
    </w:pPr>
    <w:rPr>
      <w:color w:val="333333"/>
      <w:kern w:val="1"/>
      <w:sz w:val="20"/>
      <w:lang w:val="de-DE" w:eastAsia="en-US"/>
    </w:rPr>
  </w:style>
  <w:style w:type="paragraph" w:styleId="Datum">
    <w:name w:val="Date"/>
    <w:basedOn w:val="Standard"/>
    <w:next w:val="Standard"/>
    <w:qFormat/>
    <w:pPr>
      <w:pBdr>
        <w:top w:val="single" w:sz="4" w:space="1" w:color="000000"/>
        <w:left w:val="nil"/>
        <w:bottom w:val="nil"/>
        <w:right w:val="nil"/>
        <w:between w:val="nil"/>
      </w:pBdr>
      <w:jc w:val="right"/>
    </w:pPr>
    <w:rPr>
      <w:b/>
      <w:kern w:val="1"/>
      <w:sz w:val="20"/>
      <w:lang w:val="de-DE" w:eastAsia="en-US"/>
    </w:rPr>
  </w:style>
  <w:style w:type="paragraph" w:customStyle="1" w:styleId="Anlageverzeichnis">
    <w:name w:val="Anlageverzeichnis"/>
    <w:basedOn w:val="Standard"/>
    <w:qFormat/>
    <w:pPr>
      <w:tabs>
        <w:tab w:val="left" w:pos="567"/>
      </w:tabs>
      <w:jc w:val="both"/>
    </w:pPr>
    <w:rPr>
      <w:kern w:val="1"/>
      <w:sz w:val="20"/>
      <w:lang w:val="de-DE" w:eastAsia="en-US"/>
    </w:rPr>
  </w:style>
  <w:style w:type="paragraph" w:customStyle="1" w:styleId="AbsenderFenster">
    <w:name w:val="AbsenderFenster"/>
    <w:basedOn w:val="Absender"/>
    <w:autoRedefine/>
    <w:qFormat/>
    <w:rsid w:val="005543DD"/>
    <w:pPr>
      <w:ind w:right="0"/>
      <w:jc w:val="left"/>
    </w:pPr>
    <w:rPr>
      <w:sz w:val="16"/>
      <w:szCs w:val="14"/>
      <w:u w:val="single"/>
    </w:rPr>
  </w:style>
  <w:style w:type="paragraph" w:customStyle="1" w:styleId="Bezeichner">
    <w:name w:val="Bezeichner"/>
    <w:basedOn w:val="AbsenderFenster"/>
    <w:qFormat/>
  </w:style>
  <w:style w:type="paragraph" w:customStyle="1" w:styleId="Geschaeftbedingungen">
    <w:name w:val="Geschaeftbedingungen"/>
    <w:basedOn w:val="Textblockklein"/>
    <w:qFormat/>
  </w:style>
  <w:style w:type="paragraph" w:customStyle="1" w:styleId="Items">
    <w:name w:val="Items"/>
    <w:basedOn w:val="Textaufzhlung"/>
    <w:qFormat/>
    <w:pPr>
      <w:numPr>
        <w:numId w:val="0"/>
      </w:numPr>
      <w:tabs>
        <w:tab w:val="left" w:pos="851"/>
        <w:tab w:val="decimal" w:leader="dot" w:pos="8505"/>
      </w:tabs>
      <w:spacing w:line="360" w:lineRule="auto"/>
    </w:pPr>
    <w:rPr>
      <w:rFonts w:ascii="Arial" w:hAnsi="Arial"/>
      <w:color w:val="auto"/>
      <w:szCs w:val="22"/>
    </w:rPr>
  </w:style>
  <w:style w:type="paragraph" w:customStyle="1" w:styleId="rahmeninhalt">
    <w:name w:val="rahmeninhalt"/>
    <w:basedOn w:val="Standard"/>
    <w:qFormat/>
    <w:pPr>
      <w:spacing w:before="100" w:beforeAutospacing="1"/>
    </w:pPr>
    <w:rPr>
      <w:rFonts w:ascii="Times New Roman" w:hAnsi="Times New Roman"/>
      <w:szCs w:val="24"/>
      <w:lang w:eastAsia="de-AT"/>
    </w:rPr>
  </w:style>
  <w:style w:type="paragraph" w:customStyle="1" w:styleId="Inotext">
    <w:name w:val="Inotext"/>
    <w:basedOn w:val="Text"/>
    <w:qFormat/>
    <w:rsid w:val="003A2AE4"/>
    <w:pPr>
      <w:spacing w:before="0" w:line="240" w:lineRule="auto"/>
    </w:pPr>
    <w:rPr>
      <w:color w:val="7ACA2A"/>
      <w:sz w:val="18"/>
    </w:rPr>
  </w:style>
  <w:style w:type="paragraph" w:customStyle="1" w:styleId="Textaufzhlung-1">
    <w:name w:val="Textaufzählung-1"/>
    <w:basedOn w:val="Text"/>
    <w:next w:val="Textaufzhlung"/>
    <w:qFormat/>
    <w:pPr>
      <w:numPr>
        <w:numId w:val="6"/>
      </w:numPr>
      <w:spacing w:before="240"/>
      <w:ind w:left="851" w:hanging="709"/>
      <w:contextualSpacing/>
    </w:pPr>
    <w:rPr>
      <w:rFonts w:ascii="Arial" w:hAnsi="Arial"/>
      <w:color w:val="262626"/>
      <w:sz w:val="22"/>
    </w:rPr>
  </w:style>
  <w:style w:type="paragraph" w:customStyle="1" w:styleId="Textblock">
    <w:name w:val="Textblock"/>
    <w:basedOn w:val="Text"/>
    <w:link w:val="TextblockZchn2"/>
    <w:qFormat/>
    <w:pPr>
      <w:jc w:val="both"/>
    </w:pPr>
    <w:rPr>
      <w:sz w:val="22"/>
      <w:szCs w:val="22"/>
      <w:lang w:val="de-AT"/>
    </w:rPr>
  </w:style>
  <w:style w:type="paragraph" w:styleId="Index5">
    <w:name w:val="index 5"/>
    <w:basedOn w:val="Standard"/>
    <w:next w:val="Standard"/>
    <w:qFormat/>
    <w:pPr>
      <w:ind w:left="1200" w:hanging="240"/>
    </w:pPr>
  </w:style>
  <w:style w:type="paragraph" w:styleId="Standardeinzug">
    <w:name w:val="Normal Indent"/>
    <w:basedOn w:val="Standard"/>
    <w:qFormat/>
    <w:pPr>
      <w:ind w:left="708"/>
    </w:pPr>
  </w:style>
  <w:style w:type="paragraph" w:customStyle="1" w:styleId="Textaufzhlung-2">
    <w:name w:val="Textaufzählung-2"/>
    <w:basedOn w:val="Textaufzhlung-1"/>
    <w:qFormat/>
    <w:pPr>
      <w:numPr>
        <w:numId w:val="1"/>
      </w:numPr>
      <w:tabs>
        <w:tab w:val="left" w:pos="851"/>
      </w:tabs>
      <w:ind w:left="1211" w:hanging="360"/>
    </w:pPr>
  </w:style>
  <w:style w:type="paragraph" w:customStyle="1" w:styleId="Text-Name">
    <w:name w:val="Text-Name"/>
    <w:basedOn w:val="Text"/>
    <w:qFormat/>
    <w:pPr>
      <w:tabs>
        <w:tab w:val="center" w:pos="5103"/>
        <w:tab w:val="right" w:pos="10065"/>
      </w:tabs>
    </w:pPr>
    <w:rPr>
      <w:lang w:val="de-AT"/>
    </w:rPr>
  </w:style>
  <w:style w:type="paragraph" w:styleId="NurText">
    <w:name w:val="Plain Text"/>
    <w:basedOn w:val="Standard"/>
    <w:qFormat/>
    <w:rsid w:val="003A2AE4"/>
    <w:pPr>
      <w:spacing w:line="288" w:lineRule="auto"/>
    </w:pPr>
    <w:rPr>
      <w:rFonts w:asciiTheme="minorHAnsi" w:hAnsiTheme="minorHAnsi" w:cs="Courier New"/>
    </w:rPr>
  </w:style>
  <w:style w:type="paragraph" w:customStyle="1" w:styleId="Infotext-bezeichner">
    <w:name w:val="Infotext-bezeichner"/>
    <w:basedOn w:val="Standard"/>
    <w:qFormat/>
    <w:pPr>
      <w:tabs>
        <w:tab w:val="left" w:pos="1680"/>
      </w:tabs>
      <w:jc w:val="right"/>
    </w:pPr>
  </w:style>
  <w:style w:type="paragraph" w:customStyle="1" w:styleId="Textaufzhlungnumerisch">
    <w:name w:val="Textaufzählung_numerisch"/>
    <w:basedOn w:val="Standard"/>
    <w:qFormat/>
    <w:pPr>
      <w:numPr>
        <w:numId w:val="4"/>
      </w:numPr>
      <w:spacing w:before="240" w:line="288" w:lineRule="auto"/>
      <w:ind w:left="714" w:hanging="357"/>
    </w:pPr>
    <w:rPr>
      <w:rFonts w:eastAsia="Trebuchet MS"/>
      <w:color w:val="333333"/>
      <w:sz w:val="22"/>
      <w:szCs w:val="22"/>
    </w:rPr>
  </w:style>
  <w:style w:type="paragraph" w:styleId="Titel">
    <w:name w:val="Title"/>
    <w:basedOn w:val="Textaufzhlungnumerisch"/>
    <w:next w:val="Standard"/>
    <w:qFormat/>
    <w:pPr>
      <w:numPr>
        <w:numId w:val="0"/>
      </w:numPr>
      <w:pBdr>
        <w:top w:val="nil"/>
        <w:left w:val="nil"/>
        <w:bottom w:val="single" w:sz="4" w:space="1" w:color="000000"/>
        <w:right w:val="nil"/>
        <w:between w:val="nil"/>
      </w:pBdr>
      <w:ind w:left="-6" w:firstLine="3"/>
    </w:pPr>
    <w:rPr>
      <w:rFonts w:ascii="Calibri Light" w:hAnsi="Calibri Light" w:cs="Calibri Light"/>
      <w:b/>
      <w:bCs/>
      <w:sz w:val="48"/>
      <w:szCs w:val="20"/>
    </w:rPr>
  </w:style>
  <w:style w:type="character" w:styleId="Hyperlink">
    <w:name w:val="Hyperlink"/>
    <w:rPr>
      <w:color w:val="0000FF"/>
      <w:u w:val="single"/>
    </w:rPr>
  </w:style>
  <w:style w:type="character" w:customStyle="1" w:styleId="Absatz-Standardschriftart1">
    <w:name w:val="Absatz-Standardschriftart1"/>
  </w:style>
  <w:style w:type="character" w:customStyle="1" w:styleId="berschrift1Zchn">
    <w:name w:val="Überschrift 1 Zchn"/>
    <w:rPr>
      <w:rFonts w:ascii="Lucida Sans" w:hAnsi="Lucida Sans" w:cs="Arial"/>
      <w:b/>
      <w:bCs/>
      <w:color w:val="333333"/>
      <w:kern w:val="1"/>
      <w:sz w:val="28"/>
      <w:szCs w:val="28"/>
      <w:lang w:val="de-AT" w:eastAsia="de-DE" w:bidi="ar-SA"/>
    </w:rPr>
  </w:style>
  <w:style w:type="character" w:customStyle="1" w:styleId="berschrift2Zchn">
    <w:name w:val="Überschrift 2 Zchn"/>
    <w:rPr>
      <w:rFonts w:ascii="Lucida Sans" w:hAnsi="Lucida Sans" w:cs="Arial"/>
      <w:b/>
      <w:bCs/>
      <w:i/>
      <w:iCs/>
      <w:color w:val="333333"/>
      <w:kern w:val="1"/>
      <w:sz w:val="24"/>
      <w:szCs w:val="28"/>
      <w:lang w:val="de-AT" w:eastAsia="de-DE" w:bidi="ar-SA"/>
    </w:rPr>
  </w:style>
  <w:style w:type="character" w:styleId="Funotenzeichen">
    <w:name w:val="footnote reference"/>
    <w:rPr>
      <w:vertAlign w:val="superscript"/>
    </w:rPr>
  </w:style>
  <w:style w:type="character" w:styleId="Fett">
    <w:name w:val="Strong"/>
    <w:qFormat/>
    <w:rPr>
      <w:b/>
      <w:bCs/>
      <w:color w:val="auto"/>
      <w:sz w:val="20"/>
    </w:rPr>
  </w:style>
  <w:style w:type="character" w:customStyle="1" w:styleId="FunotentextZchn">
    <w:name w:val="Fußnotentext Zchn"/>
    <w:rPr>
      <w:rFonts w:ascii="Arial" w:hAnsi="Arial"/>
      <w:lang w:val="de-AT" w:eastAsia="de-DE" w:bidi="ar-SA"/>
    </w:rPr>
  </w:style>
  <w:style w:type="character" w:customStyle="1" w:styleId="berschrift3Zchn">
    <w:name w:val="Überschrift 3 Zchn"/>
    <w:rPr>
      <w:rFonts w:ascii="Century Gothic" w:hAnsi="Century Gothic" w:cs="Arial"/>
      <w:b/>
      <w:bCs/>
      <w:iCs/>
      <w:color w:val="333333"/>
      <w:kern w:val="1"/>
      <w:sz w:val="22"/>
      <w:szCs w:val="24"/>
      <w:lang w:eastAsia="de-DE"/>
    </w:rPr>
  </w:style>
  <w:style w:type="character" w:customStyle="1" w:styleId="Betrifft">
    <w:name w:val="Betrifft"/>
    <w:rPr>
      <w:rFonts w:ascii="Arial" w:hAnsi="Arial"/>
      <w:color w:val="333333"/>
      <w:sz w:val="16"/>
      <w:lang w:val="de-DE"/>
    </w:rPr>
  </w:style>
  <w:style w:type="character" w:customStyle="1" w:styleId="TextZchn">
    <w:name w:val="Text Zchn"/>
    <w:rPr>
      <w:rFonts w:ascii="Calibri" w:hAnsi="Calibri"/>
      <w:color w:val="333333"/>
      <w:sz w:val="24"/>
      <w:lang w:val="en-GB" w:eastAsia="de-DE"/>
    </w:rPr>
  </w:style>
  <w:style w:type="character" w:customStyle="1" w:styleId="PreislisteZchn">
    <w:name w:val="Preisliste Zchn"/>
    <w:rPr>
      <w:rFonts w:ascii="Calibri" w:hAnsi="Calibri"/>
      <w:color w:val="333333"/>
      <w:sz w:val="24"/>
      <w:lang w:val="de-DE" w:eastAsia="de-DE"/>
    </w:rPr>
  </w:style>
  <w:style w:type="character" w:customStyle="1" w:styleId="FormatvorlageFettRot">
    <w:name w:val="Formatvorlage Fett + Rot"/>
    <w:rPr>
      <w:rFonts w:ascii="Lucida Sans" w:hAnsi="Lucida Sans"/>
      <w:b/>
      <w:bCs/>
      <w:color w:val="FF0000"/>
      <w:sz w:val="20"/>
    </w:rPr>
  </w:style>
  <w:style w:type="character" w:customStyle="1" w:styleId="StandardWebZchn">
    <w:name w:val="Standard (Web) Zchn"/>
    <w:rPr>
      <w:sz w:val="24"/>
      <w:szCs w:val="24"/>
      <w:lang w:val="de-AT" w:eastAsia="de-AT" w:bidi="ar-SA"/>
    </w:rPr>
  </w:style>
  <w:style w:type="character" w:customStyle="1" w:styleId="FuzeileZchn">
    <w:name w:val="Fußzeile Zchn"/>
    <w:rPr>
      <w:rFonts w:ascii="Century Gothic" w:hAnsi="Century Gothic" w:cs="Arial"/>
      <w:color w:val="7ACA2A"/>
      <w:sz w:val="22"/>
      <w:szCs w:val="22"/>
      <w:lang w:val="de-DE" w:eastAsia="de-DE"/>
    </w:rPr>
  </w:style>
  <w:style w:type="character" w:customStyle="1" w:styleId="AbsenderZchn">
    <w:name w:val="Absender Zchn"/>
    <w:rPr>
      <w:rFonts w:ascii="Century Gothic" w:hAnsi="Century Gothic" w:cs="Arial"/>
      <w:color w:val="4575B1"/>
      <w:sz w:val="18"/>
      <w:szCs w:val="18"/>
      <w:lang w:val="de-AT" w:eastAsia="de-AT" w:bidi="ar-SA"/>
    </w:rPr>
  </w:style>
  <w:style w:type="character" w:customStyle="1" w:styleId="AbsenderFensterZchn">
    <w:name w:val="AbsenderFenster Zchn"/>
    <w:rPr>
      <w:rFonts w:ascii="Century Gothic" w:hAnsi="Century Gothic" w:cs="Arial"/>
      <w:color w:val="7ACA2A"/>
      <w:sz w:val="16"/>
      <w:szCs w:val="14"/>
      <w:u w:val="single"/>
    </w:rPr>
  </w:style>
  <w:style w:type="table" w:styleId="Tabellenraster">
    <w:name w:val="Table Grid"/>
    <w:basedOn w:val="NormaleTabelle"/>
    <w:rsid w:val="006D674B"/>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aufzhlung-1Zchn">
    <w:name w:val="Textaufzählung-1 Zchn"/>
    <w:rPr>
      <w:rFonts w:ascii="Arial" w:hAnsi="Arial"/>
      <w:color w:val="262626"/>
      <w:sz w:val="22"/>
      <w:lang w:val="en-GB" w:eastAsia="de-DE"/>
    </w:rPr>
  </w:style>
  <w:style w:type="character" w:customStyle="1" w:styleId="TextaufzhlungZchn">
    <w:name w:val="Textaufzählung Zchn"/>
    <w:rPr>
      <w:rFonts w:ascii="Century Gothic" w:hAnsi="Century Gothic"/>
      <w:color w:val="333333"/>
      <w:lang w:val="de-DE" w:eastAsia="de-DE"/>
    </w:rPr>
  </w:style>
  <w:style w:type="character" w:customStyle="1" w:styleId="TextblockZchn">
    <w:name w:val="Textblock Zchn"/>
    <w:rPr>
      <w:rFonts w:ascii="Calibri" w:hAnsi="Calibri"/>
      <w:color w:val="333333"/>
      <w:sz w:val="22"/>
      <w:szCs w:val="22"/>
      <w:lang w:eastAsia="de-DE"/>
    </w:rPr>
  </w:style>
  <w:style w:type="character" w:customStyle="1" w:styleId="TextblockkleinZchn">
    <w:name w:val="Textblock klein Zchn"/>
    <w:rPr>
      <w:rFonts w:ascii="Century Gothic" w:hAnsi="Century Gothic"/>
      <w:color w:val="333333"/>
      <w:sz w:val="18"/>
    </w:rPr>
  </w:style>
  <w:style w:type="character" w:customStyle="1" w:styleId="NurTextZchn">
    <w:name w:val="Nur Text Zchn"/>
    <w:rPr>
      <w:rFonts w:ascii="Courier New" w:hAnsi="Courier New" w:cs="Courier New"/>
      <w:lang w:eastAsia="de-DE"/>
    </w:rPr>
  </w:style>
  <w:style w:type="character" w:customStyle="1" w:styleId="Text-NameZchn">
    <w:name w:val="Text-Name Zchn"/>
    <w:rPr>
      <w:rFonts w:ascii="Century Gothic" w:hAnsi="Century Gothic"/>
      <w:color w:val="333333"/>
      <w:sz w:val="22"/>
      <w:lang w:val="en-GB" w:eastAsia="de-DE"/>
    </w:rPr>
  </w:style>
  <w:style w:type="character" w:styleId="Hervorhebung">
    <w:name w:val="Emphasis"/>
    <w:basedOn w:val="Absatz-Standardschriftart"/>
    <w:rPr>
      <w:i/>
      <w:iCs/>
    </w:rPr>
  </w:style>
  <w:style w:type="character" w:customStyle="1" w:styleId="Informationstext-bezeichner">
    <w:name w:val="Informationstext -bezeichner"/>
    <w:basedOn w:val="Absatz-Standardschriftart"/>
    <w:rPr>
      <w:rFonts w:ascii="Calibri" w:hAnsi="Calibri"/>
      <w:color w:val="auto"/>
      <w:sz w:val="22"/>
      <w:lang w:val="de-DE"/>
    </w:rPr>
  </w:style>
  <w:style w:type="character" w:customStyle="1" w:styleId="FormatvorlageInformationstext-bezeichner">
    <w:name w:val="Formatvorlage Informationstext -bezeichner"/>
    <w:basedOn w:val="Informationstext-bezeichner"/>
    <w:rPr>
      <w:rFonts w:ascii="Calibri" w:hAnsi="Calibri"/>
      <w:i/>
      <w:iCs/>
      <w:color w:val="7ACA2A"/>
      <w:sz w:val="20"/>
      <w:lang w:val="de-DE"/>
    </w:rPr>
  </w:style>
  <w:style w:type="character" w:customStyle="1" w:styleId="NichtaufgelsteErwhnung1">
    <w:name w:val="Nicht aufgelöste Erwähnung1"/>
    <w:basedOn w:val="Absatz-Standardschriftart"/>
    <w:rPr>
      <w:color w:val="605E5C"/>
      <w:shd w:val="clear" w:color="auto" w:fill="E1DFDD"/>
    </w:rPr>
  </w:style>
  <w:style w:type="character" w:customStyle="1" w:styleId="TitelZchn">
    <w:name w:val="Titel Zchn"/>
    <w:basedOn w:val="Absatz-Standardschriftart"/>
    <w:rPr>
      <w:rFonts w:ascii="Calibri Light" w:eastAsia="Trebuchet MS" w:hAnsi="Calibri Light" w:cs="Calibri Light"/>
      <w:b/>
      <w:bCs/>
      <w:color w:val="333333"/>
      <w:sz w:val="48"/>
      <w:lang w:eastAsia="de-DE"/>
    </w:rPr>
  </w:style>
  <w:style w:type="table" w:customStyle="1" w:styleId="TabellemitGitter">
    <w:name w:val="Tabelle mit Gitter"/>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resse">
    <w:name w:val="Adresse"/>
    <w:basedOn w:val="Standard"/>
    <w:qFormat/>
    <w:rsid w:val="005543DD"/>
    <w:rPr>
      <w:rFonts w:cs="Arial"/>
      <w:sz w:val="22"/>
      <w:szCs w:val="22"/>
    </w:rPr>
  </w:style>
  <w:style w:type="character" w:customStyle="1" w:styleId="TextZchn2">
    <w:name w:val="Text Zchn2"/>
    <w:link w:val="Text"/>
    <w:rsid w:val="006D674B"/>
    <w:rPr>
      <w:rFonts w:ascii="Calibri" w:hAnsi="Calibri"/>
      <w:color w:val="333333"/>
      <w:sz w:val="24"/>
      <w:lang w:val="en-GB" w:eastAsia="de-DE"/>
    </w:rPr>
  </w:style>
  <w:style w:type="character" w:customStyle="1" w:styleId="TextblockZchn2">
    <w:name w:val="Textblock Zchn2"/>
    <w:link w:val="Textblock"/>
    <w:rsid w:val="006D674B"/>
    <w:rPr>
      <w:rFonts w:ascii="Calibri" w:hAnsi="Calibri"/>
      <w:color w:val="333333"/>
      <w:sz w:val="22"/>
      <w:szCs w:val="22"/>
      <w:lang w:eastAsia="de-DE"/>
    </w:rPr>
  </w:style>
  <w:style w:type="paragraph" w:customStyle="1" w:styleId="TextbezeichenerLinks">
    <w:name w:val="TextbezeichenerLinks"/>
    <w:basedOn w:val="Standard"/>
    <w:qFormat/>
    <w:rsid w:val="006D674B"/>
    <w:pPr>
      <w:snapToGrid w:val="0"/>
      <w:spacing w:before="60" w:line="264" w:lineRule="auto"/>
    </w:pPr>
    <w:rPr>
      <w:rFonts w:ascii="Century Gothic" w:hAnsi="Century Gothic"/>
      <w:i/>
      <w:color w:val="4575B1"/>
      <w:kern w:val="1"/>
      <w:sz w:val="18"/>
      <w:lang w:eastAsia="ar-SA"/>
    </w:rPr>
  </w:style>
  <w:style w:type="character" w:customStyle="1" w:styleId="Informationstext">
    <w:name w:val="Informationstext"/>
    <w:rsid w:val="006D674B"/>
    <w:rPr>
      <w:color w:val="4575B1"/>
      <w:sz w:val="18"/>
      <w:lang w:val="de-DE"/>
    </w:rPr>
  </w:style>
  <w:style w:type="paragraph" w:customStyle="1" w:styleId="Formularbezeichner">
    <w:name w:val="Formularbezeichner"/>
    <w:basedOn w:val="Standard"/>
    <w:rsid w:val="006D674B"/>
    <w:pPr>
      <w:spacing w:before="20" w:line="264" w:lineRule="auto"/>
    </w:pPr>
    <w:rPr>
      <w:rFonts w:ascii="Century Gothic" w:hAnsi="Century Gothic"/>
      <w:bCs/>
      <w:color w:val="808080"/>
      <w:sz w:val="16"/>
    </w:rPr>
  </w:style>
  <w:style w:type="character" w:customStyle="1" w:styleId="WW-Kommentarzeichen">
    <w:name w:val="WW-Kommentarzeichen"/>
    <w:rsid w:val="006D674B"/>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Times New Roman"/>
        <a:cs typeface="Arial"/>
      </a:majorFont>
      <a:minorFont>
        <a:latin typeface="Calibri"/>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306</Words>
  <Characters>1929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Sturmair</dc:creator>
  <cp:keywords/>
  <dc:description/>
  <cp:lastModifiedBy>Erich Sturmair</cp:lastModifiedBy>
  <cp:revision>2</cp:revision>
  <cp:lastPrinted>2024-06-30T12:33:00Z</cp:lastPrinted>
  <dcterms:created xsi:type="dcterms:W3CDTF">2024-06-30T12:46:00Z</dcterms:created>
  <dcterms:modified xsi:type="dcterms:W3CDTF">2024-06-30T12:46:00Z</dcterms:modified>
</cp:coreProperties>
</file>