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836"/>
        <w:tblW w:w="9855" w:type="dxa"/>
        <w:tblLayout w:type="fixed"/>
        <w:tblCellMar>
          <w:left w:w="0" w:type="dxa"/>
          <w:right w:w="0" w:type="dxa"/>
        </w:tblCellMar>
        <w:tblLook w:val="0000" w:firstRow="0" w:lastRow="0" w:firstColumn="0" w:lastColumn="0" w:noHBand="0" w:noVBand="0"/>
      </w:tblPr>
      <w:tblGrid>
        <w:gridCol w:w="4536"/>
        <w:gridCol w:w="1701"/>
        <w:gridCol w:w="1701"/>
        <w:gridCol w:w="1917"/>
      </w:tblGrid>
      <w:tr w:rsidR="0080676D" w:rsidRPr="00DD4A7A" w14:paraId="3B62C4BE" w14:textId="77777777" w:rsidTr="00104599">
        <w:trPr>
          <w:cantSplit/>
          <w:trHeight w:val="413"/>
        </w:trPr>
        <w:tc>
          <w:tcPr>
            <w:tcW w:w="4536" w:type="dxa"/>
          </w:tcPr>
          <w:p w14:paraId="730B69ED" w14:textId="3A644965" w:rsidR="0080676D" w:rsidRPr="00AB6678" w:rsidRDefault="002E0FF7" w:rsidP="005D017A">
            <w:pPr>
              <w:pStyle w:val="AbsenderFenster"/>
              <w:rPr>
                <w:b/>
                <w:bCs/>
                <w:color w:val="8EBF21"/>
              </w:rPr>
            </w:pPr>
            <w:r>
              <w:rPr>
                <w:b/>
                <w:bCs/>
                <w:color w:val="8EBF21"/>
              </w:rPr>
              <w:t>E</w:t>
            </w:r>
            <w:r w:rsidR="0080676D" w:rsidRPr="00AB6678">
              <w:rPr>
                <w:b/>
                <w:bCs/>
                <w:color w:val="8EBF21"/>
              </w:rPr>
              <w:t>MC Experts.e.Gen.</w:t>
            </w:r>
            <w:r w:rsidR="0080676D" w:rsidRPr="00AB6678">
              <w:rPr>
                <w:b/>
                <w:bCs/>
                <w:color w:val="8EBF21"/>
              </w:rPr>
              <w:tab/>
              <w:t>Rathausplatz 1, 4550 Kremsmünster</w:t>
            </w:r>
          </w:p>
        </w:tc>
        <w:tc>
          <w:tcPr>
            <w:tcW w:w="1701" w:type="dxa"/>
          </w:tcPr>
          <w:p w14:paraId="17EBAA47" w14:textId="77777777" w:rsidR="0080676D" w:rsidRPr="007A3FEE" w:rsidRDefault="0080676D" w:rsidP="0080676D">
            <w:pPr>
              <w:pStyle w:val="AbsenderFenster"/>
              <w:tabs>
                <w:tab w:val="right" w:pos="4395"/>
              </w:tabs>
            </w:pPr>
          </w:p>
        </w:tc>
        <w:tc>
          <w:tcPr>
            <w:tcW w:w="1701" w:type="dxa"/>
          </w:tcPr>
          <w:p w14:paraId="46F01EF7" w14:textId="77777777" w:rsidR="0080676D" w:rsidRPr="00AB6678" w:rsidRDefault="0080676D" w:rsidP="0080676D">
            <w:pPr>
              <w:pStyle w:val="AbsenderFenster"/>
              <w:tabs>
                <w:tab w:val="left" w:pos="2030"/>
                <w:tab w:val="right" w:pos="4395"/>
              </w:tabs>
              <w:rPr>
                <w:color w:val="8EBF21"/>
              </w:rPr>
            </w:pPr>
          </w:p>
        </w:tc>
        <w:tc>
          <w:tcPr>
            <w:tcW w:w="1917" w:type="dxa"/>
          </w:tcPr>
          <w:p w14:paraId="04E0B3EA" w14:textId="77777777" w:rsidR="0080676D" w:rsidRPr="00AB6678" w:rsidRDefault="0080676D" w:rsidP="0080676D">
            <w:pPr>
              <w:pStyle w:val="AbsenderFenster"/>
              <w:tabs>
                <w:tab w:val="left" w:pos="2030"/>
                <w:tab w:val="right" w:pos="4395"/>
              </w:tabs>
              <w:rPr>
                <w:color w:val="8EBF21"/>
              </w:rPr>
            </w:pPr>
          </w:p>
        </w:tc>
      </w:tr>
      <w:tr w:rsidR="0080676D" w:rsidRPr="00D62DDD" w14:paraId="0A213C29" w14:textId="77777777" w:rsidTr="00104599">
        <w:trPr>
          <w:cantSplit/>
          <w:trHeight w:hRule="exact" w:val="2551"/>
        </w:trPr>
        <w:tc>
          <w:tcPr>
            <w:tcW w:w="4536" w:type="dxa"/>
          </w:tcPr>
          <w:p w14:paraId="7FEE1973" w14:textId="114EF110" w:rsidR="0080676D" w:rsidRPr="00F06E30" w:rsidRDefault="00A36832" w:rsidP="0080676D">
            <w:pPr>
              <w:rPr>
                <w:szCs w:val="24"/>
              </w:rPr>
            </w:pPr>
            <w:r>
              <w:t>&lt;ADRESSE&gt;</w:t>
            </w:r>
          </w:p>
        </w:tc>
        <w:tc>
          <w:tcPr>
            <w:tcW w:w="1701" w:type="dxa"/>
          </w:tcPr>
          <w:p w14:paraId="6C53577F" w14:textId="77777777" w:rsidR="0080676D" w:rsidRPr="00D62DDD" w:rsidRDefault="0080676D" w:rsidP="0080676D"/>
        </w:tc>
        <w:tc>
          <w:tcPr>
            <w:tcW w:w="1701" w:type="dxa"/>
          </w:tcPr>
          <w:p w14:paraId="545093C1" w14:textId="77777777" w:rsidR="0080676D" w:rsidRPr="00AB6678" w:rsidRDefault="0080676D" w:rsidP="00104599">
            <w:pPr>
              <w:jc w:val="right"/>
              <w:rPr>
                <w:rStyle w:val="FormatvorlageInformationstext-bezeichner"/>
                <w:color w:val="8EBF21"/>
              </w:rPr>
            </w:pPr>
            <w:r w:rsidRPr="00AB6678">
              <w:rPr>
                <w:rStyle w:val="FormatvorlageInformationstext-bezeichner"/>
                <w:color w:val="8EBF21"/>
              </w:rPr>
              <w:t>Datum:</w:t>
            </w:r>
          </w:p>
          <w:p w14:paraId="32412D41" w14:textId="77777777" w:rsidR="0080676D" w:rsidRPr="00AB6678" w:rsidRDefault="0080676D" w:rsidP="00104599">
            <w:pPr>
              <w:jc w:val="right"/>
              <w:rPr>
                <w:rStyle w:val="FormatvorlageInformationstext-bezeichner"/>
                <w:color w:val="8EBF21"/>
              </w:rPr>
            </w:pPr>
            <w:r w:rsidRPr="00AB6678">
              <w:rPr>
                <w:rStyle w:val="FormatvorlageInformationstext-bezeichner"/>
                <w:color w:val="8EBF21"/>
              </w:rPr>
              <w:t>Zeichen:</w:t>
            </w:r>
            <w:r w:rsidR="005D017A" w:rsidRPr="00AB6678">
              <w:rPr>
                <w:rStyle w:val="FormatvorlageInformationstext-bezeichner"/>
                <w:color w:val="8EBF21"/>
              </w:rPr>
              <w:t xml:space="preserve"> </w:t>
            </w:r>
          </w:p>
          <w:p w14:paraId="0971DDCC" w14:textId="77777777" w:rsidR="0080676D" w:rsidRPr="00AB6678" w:rsidRDefault="0080676D" w:rsidP="00104599">
            <w:pPr>
              <w:jc w:val="right"/>
              <w:rPr>
                <w:rStyle w:val="FormatvorlageInformationstext-bezeichner"/>
                <w:color w:val="8EBF21"/>
              </w:rPr>
            </w:pPr>
            <w:r w:rsidRPr="00AB6678">
              <w:rPr>
                <w:rStyle w:val="FormatvorlageInformationstext-bezeichner"/>
                <w:color w:val="8EBF21"/>
              </w:rPr>
              <w:t>Bearbeiter:</w:t>
            </w:r>
          </w:p>
          <w:p w14:paraId="7056A403" w14:textId="77777777" w:rsidR="0080676D" w:rsidRPr="00AB6678" w:rsidRDefault="0080676D" w:rsidP="00104599">
            <w:pPr>
              <w:jc w:val="right"/>
              <w:rPr>
                <w:rStyle w:val="FormatvorlageInformationstext-bezeichner"/>
                <w:color w:val="8EBF21"/>
              </w:rPr>
            </w:pPr>
            <w:r w:rsidRPr="00AB6678">
              <w:rPr>
                <w:rStyle w:val="FormatvorlageInformationstext-bezeichner"/>
                <w:color w:val="8EBF21"/>
              </w:rPr>
              <w:t>Telefon:</w:t>
            </w:r>
          </w:p>
          <w:p w14:paraId="46DEFD2D" w14:textId="77777777" w:rsidR="0080676D" w:rsidRPr="00AB6678" w:rsidRDefault="0080676D" w:rsidP="00104599">
            <w:pPr>
              <w:jc w:val="right"/>
              <w:rPr>
                <w:rStyle w:val="FormatvorlageInformationstext-bezeichner"/>
                <w:color w:val="8EBF21"/>
              </w:rPr>
            </w:pPr>
            <w:r w:rsidRPr="00AB6678">
              <w:rPr>
                <w:rStyle w:val="FormatvorlageInformationstext-bezeichner"/>
                <w:color w:val="8EBF21"/>
              </w:rPr>
              <w:t>Firmenbuch:</w:t>
            </w:r>
          </w:p>
          <w:p w14:paraId="73A38B60" w14:textId="77777777" w:rsidR="0080676D" w:rsidRPr="00AB6678" w:rsidRDefault="0080676D" w:rsidP="00104599">
            <w:pPr>
              <w:jc w:val="right"/>
              <w:rPr>
                <w:rStyle w:val="FormatvorlageInformationstext-bezeichner"/>
                <w:color w:val="8EBF21"/>
              </w:rPr>
            </w:pPr>
            <w:r w:rsidRPr="00AB6678">
              <w:rPr>
                <w:rStyle w:val="FormatvorlageInformationstext-bezeichner"/>
                <w:color w:val="8EBF21"/>
              </w:rPr>
              <w:t>UID-Nummer:</w:t>
            </w:r>
          </w:p>
          <w:p w14:paraId="6426CE85" w14:textId="77777777" w:rsidR="0080676D" w:rsidRPr="00AB6678" w:rsidRDefault="0080676D" w:rsidP="00104599">
            <w:pPr>
              <w:jc w:val="right"/>
              <w:rPr>
                <w:rStyle w:val="FormatvorlageInformationstext-bezeichner"/>
                <w:color w:val="8EBF21"/>
              </w:rPr>
            </w:pPr>
          </w:p>
          <w:p w14:paraId="3FCDACD7" w14:textId="77777777" w:rsidR="0080676D" w:rsidRPr="00AB6678" w:rsidRDefault="0080676D" w:rsidP="00104599">
            <w:pPr>
              <w:jc w:val="right"/>
              <w:rPr>
                <w:rStyle w:val="FormatvorlageInformationstext-bezeichner"/>
                <w:color w:val="8EBF21"/>
              </w:rPr>
            </w:pPr>
            <w:r w:rsidRPr="00AB6678">
              <w:rPr>
                <w:rStyle w:val="FormatvorlageInformationstext-bezeichner"/>
                <w:color w:val="8EBF21"/>
              </w:rPr>
              <w:t>Ihr Zeichen:</w:t>
            </w:r>
          </w:p>
          <w:p w14:paraId="506C9CDB" w14:textId="77777777" w:rsidR="0080676D" w:rsidRPr="00AB6678" w:rsidRDefault="0080676D" w:rsidP="00104599">
            <w:pPr>
              <w:jc w:val="right"/>
              <w:rPr>
                <w:rStyle w:val="FormatvorlageInformationstext-bezeichner"/>
                <w:color w:val="8EBF21"/>
              </w:rPr>
            </w:pPr>
            <w:r w:rsidRPr="00AB6678">
              <w:rPr>
                <w:rStyle w:val="FormatvorlageInformationstext-bezeichner"/>
                <w:color w:val="8EBF21"/>
              </w:rPr>
              <w:t>Ihre Nachricht vom:</w:t>
            </w:r>
          </w:p>
        </w:tc>
        <w:tc>
          <w:tcPr>
            <w:tcW w:w="1917" w:type="dxa"/>
          </w:tcPr>
          <w:p w14:paraId="71CA54D9" w14:textId="1F74FD03" w:rsidR="0045093E" w:rsidRPr="00AB6678" w:rsidRDefault="00B92B06" w:rsidP="0045093E">
            <w:pPr>
              <w:pStyle w:val="Inotext"/>
              <w:rPr>
                <w:color w:val="8EBF21"/>
              </w:rPr>
            </w:pPr>
            <w:r>
              <w:rPr>
                <w:color w:val="8EBF21"/>
              </w:rPr>
              <w:t>17.09.2023</w:t>
            </w:r>
          </w:p>
          <w:p w14:paraId="7A25FA1F" w14:textId="36D1378D" w:rsidR="0045093E" w:rsidRPr="00AB6678" w:rsidRDefault="0045093E" w:rsidP="0045093E">
            <w:pPr>
              <w:pStyle w:val="Inotext"/>
              <w:rPr>
                <w:color w:val="8EBF21"/>
              </w:rPr>
            </w:pPr>
          </w:p>
          <w:p w14:paraId="1DF969AE" w14:textId="57A20C50" w:rsidR="005D017A" w:rsidRPr="00AB6678" w:rsidRDefault="00A5088E" w:rsidP="0045093E">
            <w:pPr>
              <w:pStyle w:val="Inotext"/>
              <w:rPr>
                <w:color w:val="8EBF21"/>
              </w:rPr>
            </w:pPr>
            <w:r>
              <w:rPr>
                <w:color w:val="8EBF21"/>
              </w:rPr>
              <w:t>Erich Sturmair</w:t>
            </w:r>
          </w:p>
          <w:p w14:paraId="0457F9C7" w14:textId="1CA439F6" w:rsidR="005D017A" w:rsidRPr="00AB6678" w:rsidRDefault="00A5088E" w:rsidP="0045093E">
            <w:pPr>
              <w:pStyle w:val="Inotext"/>
              <w:rPr>
                <w:color w:val="8EBF21"/>
              </w:rPr>
            </w:pPr>
            <w:r>
              <w:rPr>
                <w:color w:val="8EBF21"/>
              </w:rPr>
              <w:t>0699 11763897</w:t>
            </w:r>
          </w:p>
          <w:p w14:paraId="3E15F84C" w14:textId="77777777" w:rsidR="005D017A" w:rsidRPr="00AB6678" w:rsidRDefault="005D017A" w:rsidP="0045093E">
            <w:pPr>
              <w:pStyle w:val="Inotext"/>
              <w:rPr>
                <w:color w:val="8EBF21"/>
              </w:rPr>
            </w:pPr>
            <w:r w:rsidRPr="00AB6678">
              <w:rPr>
                <w:color w:val="8EBF21"/>
              </w:rPr>
              <w:t>FN 343998f LG Steyr</w:t>
            </w:r>
          </w:p>
          <w:p w14:paraId="6BE34D81" w14:textId="77777777" w:rsidR="005D017A" w:rsidRPr="00AB6678" w:rsidRDefault="005D017A" w:rsidP="0045093E">
            <w:pPr>
              <w:pStyle w:val="Inotext"/>
              <w:rPr>
                <w:color w:val="8EBF21"/>
              </w:rPr>
            </w:pPr>
            <w:r w:rsidRPr="00AB6678">
              <w:rPr>
                <w:color w:val="8EBF21"/>
              </w:rPr>
              <w:t>ATU65685877</w:t>
            </w:r>
          </w:p>
        </w:tc>
      </w:tr>
    </w:tbl>
    <w:p w14:paraId="380DB2C2" w14:textId="77777777" w:rsidR="00002FFF" w:rsidRPr="00104599" w:rsidRDefault="00002FFF" w:rsidP="00DD4A7A"/>
    <w:p w14:paraId="008F895B" w14:textId="77777777" w:rsidR="00260020" w:rsidRPr="00104599" w:rsidRDefault="00260020" w:rsidP="00DD4A7A"/>
    <w:p w14:paraId="1D952979" w14:textId="77777777" w:rsidR="00260020" w:rsidRPr="00104599" w:rsidRDefault="00260020" w:rsidP="00DD4A7A"/>
    <w:p w14:paraId="7E64D062" w14:textId="77777777" w:rsidR="00260020" w:rsidRPr="00104599" w:rsidRDefault="00260020" w:rsidP="00DD4A7A"/>
    <w:p w14:paraId="7C9B4B9A" w14:textId="1C8D57F8" w:rsidR="00E45B0E" w:rsidRPr="00EB2DC2" w:rsidRDefault="00002FFF" w:rsidP="0045093E">
      <w:pPr>
        <w:pStyle w:val="Inotext"/>
        <w:rPr>
          <w:rStyle w:val="Betrifft"/>
          <w:color w:val="auto"/>
          <w:lang w:val="de-AT"/>
        </w:rPr>
      </w:pPr>
      <w:r w:rsidRPr="00307ED9">
        <w:rPr>
          <w:color w:val="8EBF21"/>
        </w:rPr>
        <w:t>Betrifft</w:t>
      </w:r>
      <w:r w:rsidRPr="00EB2DC2">
        <w:rPr>
          <w:color w:val="auto"/>
        </w:rPr>
        <w:t>:</w:t>
      </w:r>
      <w:r w:rsidR="00E45B0E" w:rsidRPr="00EB2DC2">
        <w:rPr>
          <w:color w:val="auto"/>
        </w:rPr>
        <w:t xml:space="preserve"> </w:t>
      </w:r>
      <w:r w:rsidR="0017150D" w:rsidRPr="007E1CE3">
        <w:rPr>
          <w:rStyle w:val="Fett"/>
          <w:sz w:val="32"/>
          <w:szCs w:val="32"/>
        </w:rPr>
        <w:t>Einladung</w:t>
      </w:r>
    </w:p>
    <w:p w14:paraId="2DB98538" w14:textId="77777777" w:rsidR="0017150D" w:rsidRPr="007E1CE3" w:rsidRDefault="0017150D" w:rsidP="00283388">
      <w:pPr>
        <w:pStyle w:val="Text"/>
        <w:rPr>
          <w:rStyle w:val="Informationstext"/>
          <w:b/>
          <w:bCs/>
        </w:rPr>
      </w:pPr>
    </w:p>
    <w:p w14:paraId="10274F3F" w14:textId="488B943B" w:rsidR="00DC3131" w:rsidRPr="007E1CE3" w:rsidRDefault="00DC3131" w:rsidP="00DC3131">
      <w:pPr>
        <w:rPr>
          <w:b/>
          <w:bCs/>
          <w:color w:val="333333"/>
          <w:szCs w:val="24"/>
        </w:rPr>
      </w:pPr>
      <w:r w:rsidRPr="007E1CE3">
        <w:rPr>
          <w:b/>
          <w:bCs/>
          <w:color w:val="333333"/>
          <w:szCs w:val="24"/>
        </w:rPr>
        <w:t xml:space="preserve">Sehr </w:t>
      </w:r>
      <w:r w:rsidR="007E1CE3" w:rsidRPr="007E1CE3">
        <w:rPr>
          <w:b/>
          <w:bCs/>
        </w:rPr>
        <w:fldChar w:fldCharType="begin"/>
      </w:r>
      <w:r w:rsidR="007E1CE3" w:rsidRPr="007E1CE3">
        <w:rPr>
          <w:b/>
          <w:bCs/>
        </w:rPr>
        <w:instrText xml:space="preserve"> IF </w:instrText>
      </w:r>
      <w:r w:rsidR="007E1CE3" w:rsidRPr="007E1CE3">
        <w:rPr>
          <w:b/>
          <w:bCs/>
        </w:rPr>
        <w:fldChar w:fldCharType="begin"/>
      </w:r>
      <w:r w:rsidR="007E1CE3" w:rsidRPr="007E1CE3">
        <w:rPr>
          <w:b/>
          <w:bCs/>
        </w:rPr>
        <w:instrText xml:space="preserve"> MERGEFIELD Anrede </w:instrText>
      </w:r>
      <w:r w:rsidR="007E1CE3" w:rsidRPr="007E1CE3">
        <w:rPr>
          <w:b/>
          <w:bCs/>
        </w:rPr>
        <w:fldChar w:fldCharType="separate"/>
      </w:r>
      <w:r w:rsidR="00683008" w:rsidRPr="00877CBA">
        <w:rPr>
          <w:b/>
          <w:bCs/>
          <w:noProof/>
        </w:rPr>
        <w:instrText>Herr</w:instrText>
      </w:r>
      <w:r w:rsidR="007E1CE3" w:rsidRPr="007E1CE3">
        <w:rPr>
          <w:b/>
          <w:bCs/>
        </w:rPr>
        <w:fldChar w:fldCharType="end"/>
      </w:r>
      <w:r w:rsidR="007E1CE3" w:rsidRPr="007E1CE3">
        <w:rPr>
          <w:b/>
          <w:bCs/>
        </w:rPr>
        <w:instrText xml:space="preserve"> = "Frau" "geehrte" "geehrter" </w:instrText>
      </w:r>
      <w:r w:rsidR="007E1CE3" w:rsidRPr="007E1CE3">
        <w:rPr>
          <w:b/>
          <w:bCs/>
        </w:rPr>
        <w:fldChar w:fldCharType="separate"/>
      </w:r>
      <w:r w:rsidR="00683008" w:rsidRPr="007E1CE3">
        <w:rPr>
          <w:b/>
          <w:bCs/>
          <w:noProof/>
        </w:rPr>
        <w:t>geehrter</w:t>
      </w:r>
      <w:r w:rsidR="007E1CE3" w:rsidRPr="007E1CE3">
        <w:rPr>
          <w:b/>
          <w:bCs/>
        </w:rPr>
        <w:fldChar w:fldCharType="end"/>
      </w:r>
      <w:r w:rsidR="007E1CE3" w:rsidRPr="007E1CE3">
        <w:rPr>
          <w:b/>
          <w:bCs/>
        </w:rPr>
        <w:t xml:space="preserve"> </w:t>
      </w:r>
      <w:r w:rsidR="0006033E">
        <w:rPr>
          <w:b/>
          <w:bCs/>
        </w:rPr>
        <w:t>&lt;</w:t>
      </w:r>
      <w:r w:rsidR="007E1CE3" w:rsidRPr="007E1CE3">
        <w:rPr>
          <w:b/>
          <w:bCs/>
        </w:rPr>
        <w:fldChar w:fldCharType="begin"/>
      </w:r>
      <w:r w:rsidR="007E1CE3" w:rsidRPr="007E1CE3">
        <w:rPr>
          <w:b/>
          <w:bCs/>
        </w:rPr>
        <w:instrText xml:space="preserve"> MERGEFIELD Name </w:instrText>
      </w:r>
      <w:r w:rsidR="007E1CE3" w:rsidRPr="007E1CE3">
        <w:rPr>
          <w:b/>
          <w:bCs/>
        </w:rPr>
        <w:fldChar w:fldCharType="separate"/>
      </w:r>
      <w:r w:rsidR="00A36832">
        <w:rPr>
          <w:b/>
          <w:bCs/>
          <w:noProof/>
        </w:rPr>
        <w:t>Voller Name</w:t>
      </w:r>
      <w:r w:rsidR="007E1CE3" w:rsidRPr="007E1CE3">
        <w:rPr>
          <w:b/>
          <w:bCs/>
        </w:rPr>
        <w:fldChar w:fldCharType="end"/>
      </w:r>
      <w:r w:rsidR="0006033E">
        <w:rPr>
          <w:b/>
          <w:bCs/>
        </w:rPr>
        <w:t>&gt;</w:t>
      </w:r>
      <w:r w:rsidRPr="007E1CE3">
        <w:rPr>
          <w:b/>
          <w:bCs/>
          <w:color w:val="333333"/>
          <w:szCs w:val="24"/>
        </w:rPr>
        <w:t>!</w:t>
      </w:r>
    </w:p>
    <w:p w14:paraId="4F17F0D6" w14:textId="587D73E0" w:rsidR="00DC3131" w:rsidRPr="00B92B06" w:rsidRDefault="00DC3131" w:rsidP="00DC3131">
      <w:pPr>
        <w:pStyle w:val="Textblock"/>
      </w:pPr>
      <w:r w:rsidRPr="00B92B06">
        <w:t>Wir freuen uns über Ihre Anmeldung zum Ausbildungslehrgang zu</w:t>
      </w:r>
      <w:r w:rsidR="00A36832">
        <w:t>m &lt;Seminar oder Lehrgang&gt;</w:t>
      </w:r>
      <w:r w:rsidRPr="00B92B06">
        <w:t xml:space="preserve"> und laden Sie herzlich </w:t>
      </w:r>
      <w:r w:rsidR="00A36832">
        <w:t>dazu</w:t>
      </w:r>
      <w:r w:rsidR="00B92B06" w:rsidRPr="00B92B06">
        <w:t xml:space="preserve"> </w:t>
      </w:r>
      <w:r w:rsidRPr="00B92B06">
        <w:t>ein.</w:t>
      </w:r>
    </w:p>
    <w:p w14:paraId="647F307C" w14:textId="77777777" w:rsidR="00DC3131" w:rsidRPr="00B92B06" w:rsidRDefault="00DC3131" w:rsidP="00DC3131">
      <w:pPr>
        <w:pStyle w:val="Textblock"/>
      </w:pPr>
      <w:r w:rsidRPr="00B92B06">
        <w:t>Hier nochmals die Informationen:</w:t>
      </w:r>
    </w:p>
    <w:p w14:paraId="0F0A6E60" w14:textId="2551B55A" w:rsidR="00A36832" w:rsidRDefault="00DC3131" w:rsidP="00DC3131">
      <w:pPr>
        <w:pStyle w:val="Textblock"/>
      </w:pPr>
      <w:r w:rsidRPr="00B92B06">
        <w:t xml:space="preserve">Der Seminarbeginn </w:t>
      </w:r>
      <w:r w:rsidR="00A36832">
        <w:t>: &lt;Datum / Uhrzeit&gt;</w:t>
      </w:r>
      <w:r w:rsidR="00A36832" w:rsidRPr="00B92B06">
        <w:t xml:space="preserve"> </w:t>
      </w:r>
      <w:r w:rsidR="00A36832">
        <w:br/>
        <w:t>Das Seminarende:</w:t>
      </w:r>
      <w:r w:rsidRPr="00B92B06">
        <w:br/>
      </w:r>
      <w:r w:rsidR="00A36832">
        <w:t>Der Seminarort: &lt;Adresse ev. Anreisemöglichkeiten auf Seite 3&gt;</w:t>
      </w:r>
    </w:p>
    <w:p w14:paraId="6A2F9614" w14:textId="527889A2" w:rsidR="00DC3131" w:rsidRPr="00B92B06" w:rsidRDefault="00DC3131" w:rsidP="00DC3131">
      <w:pPr>
        <w:pStyle w:val="Textblock"/>
      </w:pPr>
      <w:r w:rsidRPr="00B92B06">
        <w:t xml:space="preserve">Das Seminar wird von </w:t>
      </w:r>
      <w:bookmarkStart w:id="0" w:name="_Hlk149476781"/>
      <w:r w:rsidR="00A36832">
        <w:t>&lt;</w:t>
      </w:r>
      <w:r w:rsidR="00A36832" w:rsidRPr="00A36832">
        <w:rPr>
          <w:b/>
          <w:bCs/>
        </w:rPr>
        <w:t>Trainername</w:t>
      </w:r>
      <w:r w:rsidR="00A36832">
        <w:t>&gt;</w:t>
      </w:r>
      <w:r w:rsidRPr="00B92B06">
        <w:t xml:space="preserve"> </w:t>
      </w:r>
      <w:bookmarkEnd w:id="0"/>
      <w:r w:rsidRPr="00B92B06">
        <w:t xml:space="preserve">gestaltet. Die Unterlagen und </w:t>
      </w:r>
      <w:r w:rsidRPr="00B92B06">
        <w:br/>
        <w:t>Notizmöglichkeiten sind vorbereitet.</w:t>
      </w:r>
      <w:r w:rsidRPr="00B92B06">
        <w:br/>
        <w:t xml:space="preserve">Wir ersuchen Sie den ersten Teilbetrag der Ausbildung, € </w:t>
      </w:r>
      <w:fldSimple w:instr=" MERGEFIELD ZBetrag_Teil_1 ">
        <w:r w:rsidR="00683008" w:rsidRPr="00877CBA">
          <w:rPr>
            <w:noProof/>
          </w:rPr>
          <w:t>1470</w:t>
        </w:r>
      </w:fldSimple>
      <w:r w:rsidRPr="00B92B06">
        <w:t>,- incl. MwSt., noch vor dem Start</w:t>
      </w:r>
      <w:r w:rsidRPr="00B92B06">
        <w:br/>
        <w:t>auf unser Konto einzuzahlen - siehe Rechnung.</w:t>
      </w:r>
    </w:p>
    <w:p w14:paraId="31F743DD" w14:textId="0922B957" w:rsidR="00A36832" w:rsidRDefault="00DC3131" w:rsidP="00DC3131">
      <w:pPr>
        <w:pStyle w:val="Textblock"/>
      </w:pPr>
      <w:r w:rsidRPr="00B92B06">
        <w:t xml:space="preserve">Für Informationen rund um das Seminar ist </w:t>
      </w:r>
      <w:r w:rsidR="00A36832">
        <w:t>&lt;</w:t>
      </w:r>
      <w:r w:rsidR="00A36832" w:rsidRPr="00A36832">
        <w:rPr>
          <w:b/>
          <w:bCs/>
        </w:rPr>
        <w:t>Trainername</w:t>
      </w:r>
      <w:r w:rsidR="00A36832">
        <w:t>&gt;</w:t>
      </w:r>
      <w:r w:rsidR="00A36832" w:rsidRPr="00B92B06">
        <w:t xml:space="preserve"> </w:t>
      </w:r>
      <w:r w:rsidRPr="00B92B06">
        <w:t xml:space="preserve">zuständig. Sollten Sie Fragen </w:t>
      </w:r>
      <w:r w:rsidRPr="00B92B06">
        <w:br/>
      </w:r>
      <w:r>
        <w:t xml:space="preserve">haben, rufen Sie einfach beim Infotelefon an. </w:t>
      </w:r>
      <w:r>
        <w:br/>
        <w:t>Telefonnummer</w:t>
      </w:r>
      <w:r w:rsidR="00A36832">
        <w:t xml:space="preserve">n: </w:t>
      </w:r>
      <w:r w:rsidR="00A36832">
        <w:br/>
        <w:t>Mail-Adressen: praxisakademie@emcexperts.at</w:t>
      </w:r>
    </w:p>
    <w:p w14:paraId="3B02D4D8" w14:textId="77777777" w:rsidR="00DC3131" w:rsidRDefault="00DC3131" w:rsidP="00DC3131">
      <w:pPr>
        <w:pStyle w:val="Textblock"/>
      </w:pPr>
      <w:r>
        <w:t>Wir wünschen Ihnen eine schöne Zeit und viel Freude beim Lernen.</w:t>
      </w:r>
    </w:p>
    <w:p w14:paraId="08920B95" w14:textId="77777777" w:rsidR="00B92B06" w:rsidRDefault="00B92B06" w:rsidP="00DC3131">
      <w:pPr>
        <w:rPr>
          <w:sz w:val="20"/>
        </w:rPr>
      </w:pPr>
    </w:p>
    <w:p w14:paraId="76AC34E3" w14:textId="275BD1F2" w:rsidR="00DC3131" w:rsidRDefault="00DC3131" w:rsidP="00DC3131">
      <w:pPr>
        <w:rPr>
          <w:sz w:val="20"/>
        </w:rPr>
      </w:pPr>
      <w:r>
        <w:rPr>
          <w:sz w:val="20"/>
        </w:rPr>
        <w:t>Mit freundlichen Grüßen</w:t>
      </w:r>
    </w:p>
    <w:p w14:paraId="4775E12D" w14:textId="77777777" w:rsidR="00DC3131" w:rsidRDefault="00DC3131" w:rsidP="00DC3131">
      <w:pPr>
        <w:rPr>
          <w:sz w:val="20"/>
        </w:rPr>
      </w:pPr>
    </w:p>
    <w:p w14:paraId="104C46CE" w14:textId="6338CB73" w:rsidR="00DC3131" w:rsidRDefault="00DC3131" w:rsidP="00DC3131">
      <w:pPr>
        <w:tabs>
          <w:tab w:val="left" w:pos="5670"/>
        </w:tabs>
        <w:rPr>
          <w:sz w:val="20"/>
        </w:rPr>
      </w:pPr>
      <w:r>
        <w:rPr>
          <w:sz w:val="20"/>
        </w:rPr>
        <w:t>Erich Sturmair</w:t>
      </w:r>
      <w:r>
        <w:rPr>
          <w:sz w:val="20"/>
        </w:rPr>
        <w:tab/>
      </w:r>
      <w:r w:rsidR="00A36832">
        <w:rPr>
          <w:sz w:val="20"/>
        </w:rPr>
        <w:t>&lt;Trainername&gt;</w:t>
      </w:r>
    </w:p>
    <w:p w14:paraId="5944FCF0" w14:textId="048E38E4" w:rsidR="00DC3131" w:rsidRDefault="00DC3131" w:rsidP="00DC3131">
      <w:pPr>
        <w:tabs>
          <w:tab w:val="left" w:pos="5670"/>
        </w:tabs>
        <w:rPr>
          <w:sz w:val="20"/>
        </w:rPr>
      </w:pPr>
      <w:r>
        <w:rPr>
          <w:sz w:val="20"/>
        </w:rPr>
        <w:t xml:space="preserve">Praxisakademie </w:t>
      </w:r>
      <w:r>
        <w:rPr>
          <w:sz w:val="20"/>
        </w:rPr>
        <w:tab/>
        <w:t>Trainer</w:t>
      </w:r>
      <w:r w:rsidR="0006033E">
        <w:rPr>
          <w:sz w:val="20"/>
        </w:rPr>
        <w:t>:</w:t>
      </w:r>
      <w:r>
        <w:rPr>
          <w:sz w:val="20"/>
        </w:rPr>
        <w:t xml:space="preserve">in </w:t>
      </w:r>
    </w:p>
    <w:p w14:paraId="46A8748E" w14:textId="77777777" w:rsidR="00DC3131" w:rsidRDefault="00DC3131" w:rsidP="00DC3131">
      <w:pPr>
        <w:rPr>
          <w:sz w:val="20"/>
        </w:rPr>
      </w:pPr>
    </w:p>
    <w:p w14:paraId="478C3E9B" w14:textId="1888126C" w:rsidR="00DC3131" w:rsidRDefault="00DC3131" w:rsidP="007F346C">
      <w:pPr>
        <w:tabs>
          <w:tab w:val="left" w:pos="709"/>
        </w:tabs>
        <w:rPr>
          <w:sz w:val="20"/>
        </w:rPr>
      </w:pPr>
      <w:r>
        <w:rPr>
          <w:sz w:val="20"/>
        </w:rPr>
        <w:t xml:space="preserve">Beilage: </w:t>
      </w:r>
      <w:r w:rsidR="007F346C">
        <w:rPr>
          <w:sz w:val="20"/>
        </w:rPr>
        <w:tab/>
      </w:r>
      <w:r>
        <w:rPr>
          <w:sz w:val="20"/>
        </w:rPr>
        <w:t>Datenschutzinfo</w:t>
      </w:r>
    </w:p>
    <w:p w14:paraId="10BA332B" w14:textId="38F021ED" w:rsidR="007F346C" w:rsidRDefault="007F346C" w:rsidP="007F346C">
      <w:pPr>
        <w:tabs>
          <w:tab w:val="left" w:pos="709"/>
        </w:tabs>
        <w:rPr>
          <w:sz w:val="20"/>
        </w:rPr>
      </w:pPr>
      <w:r>
        <w:rPr>
          <w:sz w:val="20"/>
        </w:rPr>
        <w:tab/>
        <w:t>Allgemeine Geschäftsbedingungen</w:t>
      </w:r>
    </w:p>
    <w:p w14:paraId="1EDEF8C7" w14:textId="77777777" w:rsidR="00283388" w:rsidRDefault="00283388" w:rsidP="00283388">
      <w:r>
        <w:br w:type="page"/>
      </w:r>
    </w:p>
    <w:p w14:paraId="6AFAAC27" w14:textId="77777777" w:rsidR="00283388" w:rsidRPr="00AE0B79" w:rsidRDefault="00283388" w:rsidP="00283388">
      <w:pPr>
        <w:pStyle w:val="berschrift1"/>
      </w:pPr>
      <w:r w:rsidRPr="00AE0B79">
        <w:lastRenderedPageBreak/>
        <w:t>Information gemäß Datenschutzverordnung (DSVGO Art. 28)</w:t>
      </w:r>
    </w:p>
    <w:p w14:paraId="2DAB4769" w14:textId="77777777" w:rsidR="00283388" w:rsidRPr="00283388" w:rsidRDefault="00283388" w:rsidP="00283388">
      <w:pPr>
        <w:pStyle w:val="Text"/>
      </w:pPr>
      <w:r w:rsidRPr="00283388">
        <w:t>Der Schutz von personenbezogenen Daten ist uns wichtig und auch gesetzlich gefordert. Die nachstehende Übersicht soll Sie zu den wichtigsten Aspekten der Verarbeitung personenbezogener Daten informieren.</w:t>
      </w:r>
    </w:p>
    <w:tbl>
      <w:tblPr>
        <w:tblStyle w:val="Tabellenraster"/>
        <w:tblW w:w="10201" w:type="dxa"/>
        <w:tblLook w:val="04A0" w:firstRow="1" w:lastRow="0" w:firstColumn="1" w:lastColumn="0" w:noHBand="0" w:noVBand="1"/>
      </w:tblPr>
      <w:tblGrid>
        <w:gridCol w:w="2405"/>
        <w:gridCol w:w="7796"/>
      </w:tblGrid>
      <w:tr w:rsidR="00283388" w:rsidRPr="00AE0B79" w14:paraId="34B7BA29" w14:textId="77777777" w:rsidTr="00E97141">
        <w:tc>
          <w:tcPr>
            <w:tcW w:w="2405" w:type="dxa"/>
            <w:shd w:val="clear" w:color="auto" w:fill="F2F2F2" w:themeFill="background1" w:themeFillShade="F2"/>
          </w:tcPr>
          <w:p w14:paraId="1EDF48B6" w14:textId="77777777" w:rsidR="00283388" w:rsidRPr="00B50A0A" w:rsidRDefault="00283388" w:rsidP="0017150D">
            <w:pPr>
              <w:pStyle w:val="Infozeile"/>
              <w:jc w:val="right"/>
              <w:rPr>
                <w:rStyle w:val="Infotext"/>
              </w:rPr>
            </w:pPr>
            <w:r w:rsidRPr="00B50A0A">
              <w:rPr>
                <w:rStyle w:val="Infotext"/>
              </w:rPr>
              <w:t>Verantwortlicher:</w:t>
            </w:r>
          </w:p>
        </w:tc>
        <w:tc>
          <w:tcPr>
            <w:tcW w:w="7796" w:type="dxa"/>
          </w:tcPr>
          <w:p w14:paraId="76F51F1E" w14:textId="7E00E442" w:rsidR="00283388" w:rsidRPr="00B50A0A" w:rsidRDefault="00283388" w:rsidP="00E97141">
            <w:pPr>
              <w:spacing w:before="40" w:after="40"/>
              <w:rPr>
                <w:rStyle w:val="Infotext"/>
              </w:rPr>
            </w:pPr>
            <w:r w:rsidRPr="00B50A0A">
              <w:rPr>
                <w:rStyle w:val="Infotext"/>
              </w:rPr>
              <w:t xml:space="preserve">Name: </w:t>
            </w:r>
            <w:r>
              <w:rPr>
                <w:rStyle w:val="Infotext"/>
              </w:rPr>
              <w:t>EMC Experts</w:t>
            </w:r>
            <w:r w:rsidRPr="00B50A0A">
              <w:rPr>
                <w:rStyle w:val="Infotext"/>
              </w:rPr>
              <w:t xml:space="preserve"> e.Gen.</w:t>
            </w:r>
            <w:r w:rsidRPr="00B50A0A">
              <w:rPr>
                <w:rStyle w:val="Infotext"/>
              </w:rPr>
              <w:br/>
              <w:t>Adresse: 4550 Krems</w:t>
            </w:r>
            <w:r>
              <w:rPr>
                <w:rStyle w:val="Infotext"/>
              </w:rPr>
              <w:t>m</w:t>
            </w:r>
            <w:r w:rsidRPr="00B50A0A">
              <w:rPr>
                <w:rStyle w:val="Infotext"/>
              </w:rPr>
              <w:t>ünster, Rathausplatz 1</w:t>
            </w:r>
            <w:r w:rsidRPr="00B50A0A">
              <w:rPr>
                <w:rStyle w:val="Infotext"/>
              </w:rPr>
              <w:br/>
              <w:t>Telefon: 0720 595 595</w:t>
            </w:r>
            <w:r w:rsidRPr="00B50A0A">
              <w:rPr>
                <w:rStyle w:val="Infotext"/>
              </w:rPr>
              <w:br/>
              <w:t>Fax: 0720 595 595 99</w:t>
            </w:r>
            <w:r w:rsidRPr="00B50A0A">
              <w:rPr>
                <w:rStyle w:val="Infotext"/>
              </w:rPr>
              <w:br/>
              <w:t>E-Mail: office@</w:t>
            </w:r>
            <w:r>
              <w:rPr>
                <w:rStyle w:val="Infotext"/>
              </w:rPr>
              <w:t>emcexperts</w:t>
            </w:r>
            <w:r w:rsidRPr="00B50A0A">
              <w:rPr>
                <w:rStyle w:val="Infotext"/>
              </w:rPr>
              <w:t>.at</w:t>
            </w:r>
          </w:p>
        </w:tc>
      </w:tr>
      <w:tr w:rsidR="00283388" w:rsidRPr="00AE0B79" w14:paraId="00CACF53" w14:textId="77777777" w:rsidTr="00E97141">
        <w:tc>
          <w:tcPr>
            <w:tcW w:w="2405" w:type="dxa"/>
            <w:shd w:val="clear" w:color="auto" w:fill="F2F2F2" w:themeFill="background1" w:themeFillShade="F2"/>
          </w:tcPr>
          <w:p w14:paraId="076D7EE8" w14:textId="77777777" w:rsidR="00283388" w:rsidRPr="00B50A0A" w:rsidRDefault="00283388" w:rsidP="0017150D">
            <w:pPr>
              <w:pStyle w:val="Infozeile"/>
              <w:jc w:val="right"/>
              <w:rPr>
                <w:rStyle w:val="Infotext"/>
              </w:rPr>
            </w:pPr>
            <w:r w:rsidRPr="00B50A0A">
              <w:rPr>
                <w:rStyle w:val="Infotext"/>
              </w:rPr>
              <w:t>Zu welchem Zweck werden Daten verarbeitet:</w:t>
            </w:r>
          </w:p>
        </w:tc>
        <w:tc>
          <w:tcPr>
            <w:tcW w:w="7796" w:type="dxa"/>
          </w:tcPr>
          <w:p w14:paraId="0EAA2CC0" w14:textId="77777777" w:rsidR="00283388" w:rsidRPr="00B50A0A" w:rsidRDefault="00283388" w:rsidP="00E97141">
            <w:pPr>
              <w:spacing w:before="40" w:after="40"/>
              <w:rPr>
                <w:rStyle w:val="Infotext"/>
              </w:rPr>
            </w:pPr>
            <w:r w:rsidRPr="00B50A0A">
              <w:rPr>
                <w:rStyle w:val="Infotext"/>
              </w:rPr>
              <w:t>Zur Erfüllung des Vertragsgegenstands (Seminarvertrag) werden Kontaktdaten elektronisch erfasst, verarbeitet und gespeichert und finden Verwendung für Schriftverkehr, Rechnungslegung, Teilnehmerliste, Bescheinigungen, etc..</w:t>
            </w:r>
          </w:p>
          <w:p w14:paraId="31838A82" w14:textId="77777777" w:rsidR="00283388" w:rsidRPr="00B50A0A" w:rsidRDefault="00283388" w:rsidP="00E97141">
            <w:pPr>
              <w:spacing w:before="40" w:after="40"/>
              <w:rPr>
                <w:rStyle w:val="Infotext"/>
              </w:rPr>
            </w:pPr>
            <w:r w:rsidRPr="00B50A0A">
              <w:rPr>
                <w:rStyle w:val="Infotext"/>
              </w:rPr>
              <w:t>Zur Erfüllung der in Qualitätsmanagementsystem geregelten Dokumentationspflicht.</w:t>
            </w:r>
          </w:p>
          <w:p w14:paraId="1E655F04" w14:textId="77777777" w:rsidR="00283388" w:rsidRPr="00B50A0A" w:rsidRDefault="00283388" w:rsidP="00E97141">
            <w:pPr>
              <w:spacing w:before="40" w:after="40"/>
              <w:rPr>
                <w:rStyle w:val="Infotext"/>
              </w:rPr>
            </w:pPr>
            <w:r w:rsidRPr="00B50A0A">
              <w:rPr>
                <w:rStyle w:val="Infotext"/>
              </w:rPr>
              <w:t xml:space="preserve">Aufzeichnungen (Ton-, Videoaufzeichnungen, Fotografien) entstanden in Rahmen der Umsetzung einer Unterrichtsmethode. </w:t>
            </w:r>
          </w:p>
          <w:p w14:paraId="31FAE25D" w14:textId="77777777" w:rsidR="00283388" w:rsidRPr="00B50A0A" w:rsidRDefault="00283388" w:rsidP="00E97141">
            <w:pPr>
              <w:spacing w:before="40" w:after="40"/>
              <w:rPr>
                <w:rStyle w:val="Infotext"/>
              </w:rPr>
            </w:pPr>
            <w:r w:rsidRPr="00B50A0A">
              <w:rPr>
                <w:rStyle w:val="Infotext"/>
              </w:rPr>
              <w:t>Die Teilnehmerin bzw. der Teilnehmer ist einverstanden, dass Aufnahmen, entstanden im Rahmen des Seminarvertrags, für Demonstrations- und Unterrichtszwecke verwendet werden. Eine Verwendung von Aufnahmen für andere als die beschriebenen Zwecke, oder ein Inverkehrbringen durch Überlassung der Aufnahmen an Dritte, ist unzulässig.</w:t>
            </w:r>
          </w:p>
        </w:tc>
      </w:tr>
      <w:tr w:rsidR="00283388" w:rsidRPr="00AE0B79" w14:paraId="7B0FD250" w14:textId="77777777" w:rsidTr="00E97141">
        <w:tc>
          <w:tcPr>
            <w:tcW w:w="2405" w:type="dxa"/>
            <w:shd w:val="clear" w:color="auto" w:fill="F2F2F2" w:themeFill="background1" w:themeFillShade="F2"/>
          </w:tcPr>
          <w:p w14:paraId="7F8045D7" w14:textId="77777777" w:rsidR="00283388" w:rsidRPr="00B50A0A" w:rsidRDefault="00283388" w:rsidP="0017150D">
            <w:pPr>
              <w:pStyle w:val="Infozeile"/>
              <w:jc w:val="right"/>
              <w:rPr>
                <w:rStyle w:val="Infotext"/>
              </w:rPr>
            </w:pPr>
            <w:r w:rsidRPr="00B50A0A">
              <w:rPr>
                <w:rStyle w:val="Infotext"/>
              </w:rPr>
              <w:t>Rechtsgrundlage:</w:t>
            </w:r>
          </w:p>
        </w:tc>
        <w:tc>
          <w:tcPr>
            <w:tcW w:w="7796" w:type="dxa"/>
          </w:tcPr>
          <w:p w14:paraId="77044D21" w14:textId="77777777" w:rsidR="00283388" w:rsidRPr="00B50A0A" w:rsidRDefault="00283388" w:rsidP="00E97141">
            <w:pPr>
              <w:spacing w:before="40" w:after="40"/>
              <w:rPr>
                <w:rStyle w:val="Infotext"/>
              </w:rPr>
            </w:pPr>
            <w:r w:rsidRPr="00B50A0A">
              <w:rPr>
                <w:rStyle w:val="Infotext"/>
              </w:rPr>
              <w:t>Beauftragung zur Weiterbildung im Rahmen eines Seminarvertrags gültig durch eine unterschriebene Anmeldung.</w:t>
            </w:r>
          </w:p>
        </w:tc>
      </w:tr>
      <w:tr w:rsidR="00283388" w:rsidRPr="00AE0B79" w14:paraId="79EF61FF" w14:textId="77777777" w:rsidTr="00E97141">
        <w:tc>
          <w:tcPr>
            <w:tcW w:w="2405" w:type="dxa"/>
            <w:shd w:val="clear" w:color="auto" w:fill="F2F2F2" w:themeFill="background1" w:themeFillShade="F2"/>
          </w:tcPr>
          <w:p w14:paraId="2904337C" w14:textId="77777777" w:rsidR="00283388" w:rsidRPr="00B50A0A" w:rsidRDefault="00283388" w:rsidP="0017150D">
            <w:pPr>
              <w:pStyle w:val="Infozeile"/>
              <w:jc w:val="right"/>
              <w:rPr>
                <w:rStyle w:val="Infotext"/>
              </w:rPr>
            </w:pPr>
            <w:r w:rsidRPr="00B50A0A">
              <w:rPr>
                <w:rStyle w:val="Infotext"/>
              </w:rPr>
              <w:t>Kategorien der Daten die verarbeitet werden:</w:t>
            </w:r>
          </w:p>
        </w:tc>
        <w:tc>
          <w:tcPr>
            <w:tcW w:w="7796" w:type="dxa"/>
          </w:tcPr>
          <w:p w14:paraId="2137EF98" w14:textId="77777777" w:rsidR="00283388" w:rsidRPr="00B50A0A" w:rsidRDefault="00283388" w:rsidP="00E97141">
            <w:pPr>
              <w:spacing w:before="40" w:after="40"/>
              <w:rPr>
                <w:rStyle w:val="Infotext"/>
              </w:rPr>
            </w:pPr>
            <w:r w:rsidRPr="00B50A0A">
              <w:rPr>
                <w:rStyle w:val="Infotext"/>
              </w:rPr>
              <w:t>Termin und Kontakte, Rechnungen, Belege, Schriftverkehr, Mailverkehr, Foto- und Protokolle, Aufzeichnungen, Nachweise.</w:t>
            </w:r>
          </w:p>
        </w:tc>
      </w:tr>
      <w:tr w:rsidR="00283388" w:rsidRPr="00AE0B79" w14:paraId="0C0E96FA" w14:textId="77777777" w:rsidTr="00E97141">
        <w:tc>
          <w:tcPr>
            <w:tcW w:w="2405" w:type="dxa"/>
            <w:shd w:val="clear" w:color="auto" w:fill="F2F2F2" w:themeFill="background1" w:themeFillShade="F2"/>
          </w:tcPr>
          <w:p w14:paraId="6F8F7449" w14:textId="77777777" w:rsidR="00283388" w:rsidRPr="00B50A0A" w:rsidRDefault="00283388" w:rsidP="0017150D">
            <w:pPr>
              <w:pStyle w:val="Infozeile"/>
              <w:jc w:val="right"/>
              <w:rPr>
                <w:rStyle w:val="Infotext"/>
              </w:rPr>
            </w:pPr>
            <w:r w:rsidRPr="00B50A0A">
              <w:rPr>
                <w:rStyle w:val="Infotext"/>
              </w:rPr>
              <w:t>Dauer der Datenspeicherung:</w:t>
            </w:r>
          </w:p>
        </w:tc>
        <w:tc>
          <w:tcPr>
            <w:tcW w:w="7796" w:type="dxa"/>
          </w:tcPr>
          <w:p w14:paraId="6D6D1013" w14:textId="77777777" w:rsidR="00283388" w:rsidRPr="00B50A0A" w:rsidRDefault="00283388" w:rsidP="00E97141">
            <w:pPr>
              <w:spacing w:before="40" w:after="40"/>
              <w:rPr>
                <w:rStyle w:val="Infotext"/>
              </w:rPr>
            </w:pPr>
            <w:r w:rsidRPr="00B50A0A">
              <w:rPr>
                <w:rStyle w:val="Infotext"/>
              </w:rPr>
              <w:t>Die Daten werden für die Dauer des Seminarvertrags aufbewahrt und nach Beendigung zumindest so lange, als gesetzliche Aufbewahrungsfristen einzuhalten sind.</w:t>
            </w:r>
          </w:p>
        </w:tc>
      </w:tr>
      <w:tr w:rsidR="00283388" w:rsidRPr="00AE0B79" w14:paraId="107CD928" w14:textId="77777777" w:rsidTr="00E97141">
        <w:tc>
          <w:tcPr>
            <w:tcW w:w="2405" w:type="dxa"/>
            <w:shd w:val="clear" w:color="auto" w:fill="F2F2F2" w:themeFill="background1" w:themeFillShade="F2"/>
          </w:tcPr>
          <w:p w14:paraId="26C2A1DB" w14:textId="77777777" w:rsidR="00283388" w:rsidRPr="00B50A0A" w:rsidRDefault="00283388" w:rsidP="0017150D">
            <w:pPr>
              <w:pStyle w:val="Infozeile"/>
              <w:jc w:val="right"/>
              <w:rPr>
                <w:rStyle w:val="Infotext"/>
              </w:rPr>
            </w:pPr>
            <w:r w:rsidRPr="00B50A0A">
              <w:rPr>
                <w:rStyle w:val="Infotext"/>
              </w:rPr>
              <w:t>An wen werden Daten weitergeleitet:</w:t>
            </w:r>
          </w:p>
        </w:tc>
        <w:tc>
          <w:tcPr>
            <w:tcW w:w="7796" w:type="dxa"/>
          </w:tcPr>
          <w:p w14:paraId="13C80868" w14:textId="251528BE" w:rsidR="00283388" w:rsidRPr="00B50A0A" w:rsidRDefault="00283388" w:rsidP="00E97141">
            <w:pPr>
              <w:spacing w:before="40" w:after="40"/>
              <w:rPr>
                <w:rStyle w:val="Infotext"/>
              </w:rPr>
            </w:pPr>
            <w:r w:rsidRPr="00B50A0A">
              <w:rPr>
                <w:rStyle w:val="Infotext"/>
              </w:rPr>
              <w:t>Daten werden nur so weit weitergeleitet wie es im Zusammenhang mit dem Seminarvertrag notwendig ist. Eine Weitergabe erfolgt nur im minimalen Umfang, soweit es für die Vertragserfüllung notwendig ist, auf einer gesetzlichen Grundlage beruht oder ein berechtigtes Interesse von an der Behandlung beteiligter Dritter besteht.</w:t>
            </w:r>
          </w:p>
          <w:p w14:paraId="7BF739F2" w14:textId="77777777" w:rsidR="00283388" w:rsidRPr="00B50A0A" w:rsidRDefault="00283388" w:rsidP="00E97141">
            <w:pPr>
              <w:spacing w:before="40" w:after="40"/>
              <w:rPr>
                <w:rStyle w:val="Infotext"/>
              </w:rPr>
            </w:pPr>
            <w:r w:rsidRPr="00B50A0A">
              <w:rPr>
                <w:rStyle w:val="Infotext"/>
              </w:rPr>
              <w:t>Mögliche Datenempfänger sind Lizenzgeber, Förderstellen udgl.</w:t>
            </w:r>
          </w:p>
          <w:p w14:paraId="5676F3A5" w14:textId="77777777" w:rsidR="00283388" w:rsidRPr="00B50A0A" w:rsidRDefault="00283388" w:rsidP="00E97141">
            <w:pPr>
              <w:spacing w:before="40" w:after="40"/>
              <w:rPr>
                <w:rStyle w:val="Infotext"/>
              </w:rPr>
            </w:pPr>
            <w:r w:rsidRPr="00B50A0A">
              <w:rPr>
                <w:rStyle w:val="Infotext"/>
              </w:rPr>
              <w:t>Keinesfalls werden ihre Daten an interessierte Privatpersonen, Unternehmen oder ähnlichen weitergegeben.</w:t>
            </w:r>
          </w:p>
          <w:p w14:paraId="2C6DEF2A" w14:textId="77777777" w:rsidR="00283388" w:rsidRPr="00B50A0A" w:rsidRDefault="00283388" w:rsidP="00E97141">
            <w:pPr>
              <w:spacing w:before="40" w:after="40"/>
              <w:rPr>
                <w:rStyle w:val="Infotext"/>
              </w:rPr>
            </w:pPr>
            <w:r w:rsidRPr="00B50A0A">
              <w:rPr>
                <w:rStyle w:val="Infotext"/>
              </w:rPr>
              <w:t>Informationen im Rahmen des Seminarvertrags unterliegen selbstverständlich der Verschwiegenheitspflicht.</w:t>
            </w:r>
          </w:p>
        </w:tc>
      </w:tr>
      <w:tr w:rsidR="00283388" w:rsidRPr="00AE0B79" w14:paraId="145176B7" w14:textId="77777777" w:rsidTr="00E97141">
        <w:tc>
          <w:tcPr>
            <w:tcW w:w="2405" w:type="dxa"/>
            <w:shd w:val="clear" w:color="auto" w:fill="F2F2F2" w:themeFill="background1" w:themeFillShade="F2"/>
          </w:tcPr>
          <w:p w14:paraId="20A37E2B" w14:textId="77777777" w:rsidR="00283388" w:rsidRPr="00B50A0A" w:rsidRDefault="00283388" w:rsidP="0017150D">
            <w:pPr>
              <w:pStyle w:val="Infozeile"/>
              <w:jc w:val="right"/>
              <w:rPr>
                <w:rStyle w:val="Infotext"/>
              </w:rPr>
            </w:pPr>
            <w:r w:rsidRPr="00B50A0A">
              <w:rPr>
                <w:rStyle w:val="Infotext"/>
              </w:rPr>
              <w:t>Übertragung von Daten:</w:t>
            </w:r>
          </w:p>
        </w:tc>
        <w:tc>
          <w:tcPr>
            <w:tcW w:w="7796" w:type="dxa"/>
          </w:tcPr>
          <w:p w14:paraId="3B2BF8A9" w14:textId="77777777" w:rsidR="00283388" w:rsidRPr="00B50A0A" w:rsidRDefault="00283388" w:rsidP="00E97141">
            <w:pPr>
              <w:spacing w:before="40" w:after="40"/>
              <w:rPr>
                <w:rStyle w:val="Infotext"/>
              </w:rPr>
            </w:pPr>
            <w:r w:rsidRPr="00B50A0A">
              <w:rPr>
                <w:rStyle w:val="Infotext"/>
              </w:rPr>
              <w:t xml:space="preserve">Es besteht kein Recht auf Datenübertragbarkeit. </w:t>
            </w:r>
          </w:p>
          <w:p w14:paraId="20EF3859" w14:textId="77777777" w:rsidR="00283388" w:rsidRPr="00B50A0A" w:rsidRDefault="00283388" w:rsidP="00E97141">
            <w:pPr>
              <w:spacing w:before="40" w:after="40"/>
              <w:rPr>
                <w:rStyle w:val="Infotext"/>
              </w:rPr>
            </w:pPr>
            <w:r w:rsidRPr="00B50A0A">
              <w:rPr>
                <w:rStyle w:val="Infotext"/>
              </w:rPr>
              <w:t>Es sind technische (dem aktuellen Stand der Technik entsprechend) und organisatorische Maßnahmen getroffen, sodass eine versteckte Datenübertragung auszuschließen ist.</w:t>
            </w:r>
          </w:p>
        </w:tc>
      </w:tr>
      <w:tr w:rsidR="00283388" w:rsidRPr="00AE0B79" w14:paraId="39F64537" w14:textId="77777777" w:rsidTr="00E97141">
        <w:tc>
          <w:tcPr>
            <w:tcW w:w="2405" w:type="dxa"/>
            <w:shd w:val="clear" w:color="auto" w:fill="F2F2F2" w:themeFill="background1" w:themeFillShade="F2"/>
          </w:tcPr>
          <w:p w14:paraId="14440FCB" w14:textId="77777777" w:rsidR="00283388" w:rsidRPr="00B50A0A" w:rsidRDefault="00283388" w:rsidP="0017150D">
            <w:pPr>
              <w:pStyle w:val="Infozeile"/>
              <w:jc w:val="right"/>
              <w:rPr>
                <w:rStyle w:val="Infotext"/>
              </w:rPr>
            </w:pPr>
            <w:r w:rsidRPr="00B50A0A">
              <w:rPr>
                <w:rStyle w:val="Infotext"/>
              </w:rPr>
              <w:t>Datenquellen:</w:t>
            </w:r>
          </w:p>
        </w:tc>
        <w:tc>
          <w:tcPr>
            <w:tcW w:w="7796" w:type="dxa"/>
          </w:tcPr>
          <w:p w14:paraId="121E92E6" w14:textId="77777777" w:rsidR="00283388" w:rsidRPr="00B50A0A" w:rsidRDefault="00283388" w:rsidP="00E97141">
            <w:pPr>
              <w:spacing w:before="40" w:after="40"/>
              <w:rPr>
                <w:rStyle w:val="Infotext"/>
              </w:rPr>
            </w:pPr>
            <w:r w:rsidRPr="00B50A0A">
              <w:rPr>
                <w:rStyle w:val="Infotext"/>
              </w:rPr>
              <w:t>Von Teilnehmerinnen bekannt gegebene Daten oder von Teilnehmerinnen erwirkte Datenübermittlungen im Zusammenhang mit dem Seminarvertrag.</w:t>
            </w:r>
          </w:p>
        </w:tc>
      </w:tr>
    </w:tbl>
    <w:p w14:paraId="37CA29A5" w14:textId="77777777" w:rsidR="00283388" w:rsidRDefault="00283388" w:rsidP="00283388">
      <w:pPr>
        <w:tabs>
          <w:tab w:val="decimal" w:leader="dot" w:pos="9356"/>
        </w:tabs>
        <w:spacing w:before="60"/>
        <w:rPr>
          <w:b/>
          <w:bCs/>
          <w:color w:val="333333"/>
          <w:sz w:val="18"/>
          <w:lang w:val="de-DE"/>
        </w:rPr>
      </w:pPr>
      <w:r w:rsidRPr="004D05C6">
        <w:rPr>
          <w:b/>
          <w:bCs/>
          <w:color w:val="333333"/>
          <w:sz w:val="18"/>
          <w:lang w:val="de-DE"/>
        </w:rPr>
        <w:t>Bitte bei der Seminarstart die Kenntnisnahme dieser Information bestätigen</w:t>
      </w:r>
      <w:r>
        <w:rPr>
          <w:b/>
          <w:bCs/>
          <w:color w:val="333333"/>
          <w:sz w:val="18"/>
          <w:lang w:val="de-DE"/>
        </w:rPr>
        <w:t xml:space="preserve"> </w:t>
      </w:r>
      <w:r w:rsidRPr="004D05C6">
        <w:rPr>
          <w:b/>
          <w:bCs/>
          <w:color w:val="333333"/>
          <w:sz w:val="18"/>
          <w:lang w:val="de-DE"/>
        </w:rPr>
        <w:t>(falls bei der Anmeldung nicht erfol</w:t>
      </w:r>
      <w:r>
        <w:rPr>
          <w:b/>
          <w:bCs/>
          <w:color w:val="333333"/>
          <w:sz w:val="18"/>
          <w:lang w:val="de-DE"/>
        </w:rPr>
        <w:t>g</w:t>
      </w:r>
      <w:r w:rsidRPr="004D05C6">
        <w:rPr>
          <w:b/>
          <w:bCs/>
          <w:color w:val="333333"/>
          <w:sz w:val="18"/>
          <w:lang w:val="de-DE"/>
        </w:rPr>
        <w:t>t)</w:t>
      </w:r>
      <w:r>
        <w:rPr>
          <w:b/>
          <w:bCs/>
          <w:color w:val="333333"/>
          <w:sz w:val="18"/>
          <w:lang w:val="de-DE"/>
        </w:rPr>
        <w:t>.</w:t>
      </w:r>
    </w:p>
    <w:p w14:paraId="33850895" w14:textId="566577F1" w:rsidR="00F15FA3" w:rsidRDefault="00283388" w:rsidP="00A36832">
      <w:pPr>
        <w:tabs>
          <w:tab w:val="decimal" w:leader="dot" w:pos="9356"/>
        </w:tabs>
        <w:spacing w:before="60"/>
        <w:rPr>
          <w:b/>
          <w:bCs/>
          <w:color w:val="333333"/>
          <w:sz w:val="18"/>
          <w:lang w:val="de-DE"/>
        </w:rPr>
      </w:pPr>
      <w:r>
        <w:rPr>
          <w:b/>
          <w:bCs/>
          <w:color w:val="333333"/>
          <w:sz w:val="18"/>
          <w:lang w:val="de-DE"/>
        </w:rPr>
        <w:t>Eine Ablehnung der Datenschutzinformation ist nicht möglich.</w:t>
      </w:r>
    </w:p>
    <w:p w14:paraId="5C6ABECA" w14:textId="77777777" w:rsidR="00F15FA3" w:rsidRDefault="00F15FA3">
      <w:pPr>
        <w:rPr>
          <w:b/>
          <w:bCs/>
          <w:color w:val="333333"/>
          <w:sz w:val="18"/>
          <w:lang w:val="de-DE"/>
        </w:rPr>
        <w:sectPr w:rsidR="00F15FA3" w:rsidSect="00E24CAE">
          <w:headerReference w:type="even" r:id="rId8"/>
          <w:headerReference w:type="default" r:id="rId9"/>
          <w:footerReference w:type="even" r:id="rId10"/>
          <w:footerReference w:type="default" r:id="rId11"/>
          <w:headerReference w:type="first" r:id="rId12"/>
          <w:footerReference w:type="first" r:id="rId13"/>
          <w:pgSz w:w="11905" w:h="16837" w:code="9"/>
          <w:pgMar w:top="1452" w:right="794" w:bottom="1134" w:left="1134" w:header="425" w:footer="437" w:gutter="0"/>
          <w:cols w:space="720"/>
          <w:titlePg/>
          <w:docGrid w:linePitch="360"/>
        </w:sectPr>
      </w:pPr>
    </w:p>
    <w:p w14:paraId="59224829" w14:textId="77777777" w:rsidR="00F15FA3" w:rsidRPr="00F15FA3" w:rsidRDefault="00F15FA3" w:rsidP="00F15FA3">
      <w:pPr>
        <w:pStyle w:val="FormatvorlageberschriftAufzhlung10PtZeilenabstandMindestens1"/>
      </w:pPr>
      <w:r w:rsidRPr="00F15FA3">
        <w:lastRenderedPageBreak/>
        <w:t>Allgemeine Grundlagen / Geltungsbereich</w:t>
      </w:r>
    </w:p>
    <w:p w14:paraId="13373400" w14:textId="77777777" w:rsidR="00F15FA3" w:rsidRPr="00F15FA3" w:rsidRDefault="00F15FA3" w:rsidP="00F15FA3">
      <w:pPr>
        <w:pStyle w:val="AGB-Abstze"/>
        <w:spacing w:line="20" w:lineRule="atLeast"/>
        <w:rPr>
          <w:sz w:val="16"/>
          <w:szCs w:val="16"/>
          <w:lang w:val="de-AT"/>
        </w:rPr>
      </w:pPr>
      <w:r w:rsidRPr="00F15FA3">
        <w:rPr>
          <w:sz w:val="16"/>
          <w:szCs w:val="16"/>
          <w:lang w:val="de-AT"/>
        </w:rPr>
        <w:t>Diese Geschäftsbedingungen gelten für sämtliche Schulungen, Lehrgänge, Maßnahmen und E-Learning Kurse (im Folgenden als „Weiterbildung“ bezeichnet).</w:t>
      </w:r>
    </w:p>
    <w:p w14:paraId="47D29514" w14:textId="77777777" w:rsidR="00F15FA3" w:rsidRPr="00F15FA3" w:rsidRDefault="00F15FA3" w:rsidP="00F15FA3">
      <w:pPr>
        <w:pStyle w:val="FormatvorlageberschriftAufzhlung10PtZeilenabstandMindestens1"/>
      </w:pPr>
      <w:r w:rsidRPr="00F15FA3">
        <w:t>Vertragsgegenstand</w:t>
      </w:r>
    </w:p>
    <w:p w14:paraId="74ADF921" w14:textId="77777777" w:rsidR="00F15FA3" w:rsidRPr="00F15FA3" w:rsidRDefault="00F15FA3" w:rsidP="00F15FA3">
      <w:pPr>
        <w:pStyle w:val="AGB-Abstze"/>
        <w:numPr>
          <w:ilvl w:val="0"/>
          <w:numId w:val="21"/>
        </w:numPr>
        <w:spacing w:line="20" w:lineRule="atLeast"/>
        <w:rPr>
          <w:sz w:val="16"/>
          <w:szCs w:val="16"/>
          <w:lang w:val="de-AT"/>
        </w:rPr>
      </w:pPr>
      <w:r w:rsidRPr="00F15FA3">
        <w:rPr>
          <w:sz w:val="16"/>
          <w:szCs w:val="16"/>
          <w:lang w:val="de-AT"/>
        </w:rPr>
        <w:t xml:space="preserve"> EMC Experts e.Gen. . verpflichtet sich zur Durchführung der durch schriftliche Anmeldung seitens der Weiterbildungsteilnehmerinnen und -teilnehmer in Auftrag gegebenen Leistungen. Diese finden nur ab einer Mindestteilnehmerzahl statt, die in den Informationsträgern über die jeweilige Leistung bekannt gegeben wird. EMC Experts e.Gen. . behält sich vor, bei zu geringer Teilnehmerzahl Leistungen zusammenzulegen, zu verschieben oder abzusagen.</w:t>
      </w:r>
    </w:p>
    <w:p w14:paraId="513B5129" w14:textId="77777777" w:rsidR="00F15FA3" w:rsidRPr="00F15FA3" w:rsidRDefault="00F15FA3" w:rsidP="00F15FA3">
      <w:pPr>
        <w:pStyle w:val="AGB-Abstze"/>
        <w:spacing w:line="20" w:lineRule="atLeast"/>
        <w:rPr>
          <w:sz w:val="16"/>
          <w:szCs w:val="16"/>
          <w:lang w:val="de-AT"/>
        </w:rPr>
      </w:pPr>
      <w:r w:rsidRPr="00F15FA3">
        <w:rPr>
          <w:sz w:val="16"/>
          <w:szCs w:val="16"/>
          <w:lang w:val="de-AT"/>
        </w:rPr>
        <w:t xml:space="preserve">Alle Anmeldungen zu den Leistungen von EMC Experts e.Gen. . und sonstige Vereinbarungen sind nur dann rechtsverbindlich, wenn die von der Weiterbildungsteilnehmerin oder -teilnehmer oder über das Online-Anmeldetool, via FAX oder Email oder schriftliche vorgenommene Anmeldung durch EMC Experts e.Gen. . bestätigt wurde. </w:t>
      </w:r>
    </w:p>
    <w:p w14:paraId="6BA57A91" w14:textId="77777777" w:rsidR="00F15FA3" w:rsidRPr="00F15FA3" w:rsidRDefault="00F15FA3" w:rsidP="00F15FA3">
      <w:pPr>
        <w:pStyle w:val="AGB-Abstze"/>
        <w:spacing w:line="20" w:lineRule="atLeast"/>
        <w:rPr>
          <w:sz w:val="16"/>
          <w:szCs w:val="16"/>
          <w:lang w:val="de-AT"/>
        </w:rPr>
      </w:pPr>
      <w:r w:rsidRPr="00F15FA3">
        <w:rPr>
          <w:sz w:val="16"/>
          <w:szCs w:val="16"/>
          <w:lang w:val="de-AT"/>
        </w:rPr>
        <w:t xml:space="preserve"> EMC Experts e.Gen. . verpflichtet sich stellvertretend, im Auftrag für Kunden, speziell spezifizierte und abgestimmte, Weiterbildungsmaßnahmen durchzuführen. Die Anmeldung von Teilnehmerinnen und Teilnehmer erfolgt durch konkrete Entsendung des Kunden oder via Buchung durch die EMC Experts e.Gen. . stellvertretend für den Kunden.</w:t>
      </w:r>
    </w:p>
    <w:p w14:paraId="465C035D" w14:textId="77777777" w:rsidR="00F15FA3" w:rsidRPr="00F15FA3" w:rsidRDefault="00F15FA3" w:rsidP="00F15FA3">
      <w:pPr>
        <w:pStyle w:val="FormatvorlageberschriftAufzhlung10PtZeilenabstandMindestens1"/>
      </w:pPr>
      <w:r w:rsidRPr="00F15FA3">
        <w:t>Schutz des geistigen Eigentums</w:t>
      </w:r>
    </w:p>
    <w:p w14:paraId="52F9D5D5" w14:textId="77777777" w:rsidR="00F15FA3" w:rsidRPr="00F15FA3" w:rsidRDefault="00F15FA3" w:rsidP="00F15FA3">
      <w:pPr>
        <w:pStyle w:val="AGB-Abstze"/>
        <w:numPr>
          <w:ilvl w:val="0"/>
          <w:numId w:val="22"/>
        </w:numPr>
        <w:spacing w:line="20" w:lineRule="atLeast"/>
        <w:rPr>
          <w:sz w:val="16"/>
          <w:szCs w:val="16"/>
          <w:lang w:val="de-AT"/>
        </w:rPr>
      </w:pPr>
      <w:r w:rsidRPr="00F15FA3">
        <w:rPr>
          <w:sz w:val="16"/>
          <w:szCs w:val="16"/>
          <w:lang w:val="de-AT"/>
        </w:rPr>
        <w:t>Die Urheberrechte an den von der EMC Experts e.Gen. und ihren Mitarbeitern und beauftragten Dritten geschaffenen inhaltlichen Werke (Handbücher, Begleitunterlagen, udgl.) verbleiben bei der EMC Experts e.Gen. .. Zu den Bedingungen der Common Creative Lizenz, als vereinbart gilt folgende Version: „Namensnennung-Nicht kommerziell CC BY-NC 3.0 AT“.</w:t>
      </w:r>
    </w:p>
    <w:p w14:paraId="558D3E6B" w14:textId="77777777" w:rsidR="00F15FA3" w:rsidRPr="00F15FA3" w:rsidRDefault="00F15FA3" w:rsidP="00F15FA3">
      <w:pPr>
        <w:pStyle w:val="AGB-Abstze"/>
        <w:spacing w:line="20" w:lineRule="atLeast"/>
        <w:rPr>
          <w:sz w:val="16"/>
          <w:szCs w:val="16"/>
          <w:lang w:val="de-AT"/>
        </w:rPr>
      </w:pPr>
      <w:r w:rsidRPr="00F15FA3">
        <w:rPr>
          <w:sz w:val="16"/>
          <w:szCs w:val="16"/>
          <w:lang w:val="de-AT"/>
        </w:rPr>
        <w:t>Vereinbarungen der „Creative commons“ (ist eine vereinfachte Zusammenfassung des rechtsverbindlichen Lizenzvertrages in allgemeinverständlicher Sprache):</w:t>
      </w:r>
    </w:p>
    <w:p w14:paraId="26A07A3F" w14:textId="77777777" w:rsidR="00F15FA3" w:rsidRPr="007F346C" w:rsidRDefault="00F15FA3" w:rsidP="00F15FA3">
      <w:pPr>
        <w:pStyle w:val="AGB-Subabstze"/>
        <w:spacing w:line="20" w:lineRule="atLeast"/>
        <w:rPr>
          <w:sz w:val="16"/>
          <w:szCs w:val="14"/>
          <w:lang w:val="de-AT"/>
        </w:rPr>
      </w:pPr>
      <w:r w:rsidRPr="007F346C">
        <w:rPr>
          <w:sz w:val="16"/>
          <w:szCs w:val="14"/>
          <w:u w:val="single"/>
          <w:lang w:val="de-AT"/>
        </w:rPr>
        <w:t>Andere dürfen:</w:t>
      </w:r>
      <w:r w:rsidRPr="007F346C">
        <w:rPr>
          <w:sz w:val="16"/>
          <w:szCs w:val="14"/>
          <w:lang w:val="de-AT"/>
        </w:rPr>
        <w:br/>
      </w:r>
      <w:r w:rsidRPr="007F346C">
        <w:rPr>
          <w:b/>
          <w:sz w:val="16"/>
          <w:szCs w:val="14"/>
          <w:lang w:val="de-AT"/>
        </w:rPr>
        <w:t>Teilen</w:t>
      </w:r>
      <w:r w:rsidRPr="007F346C">
        <w:rPr>
          <w:sz w:val="16"/>
          <w:szCs w:val="14"/>
          <w:lang w:val="de-AT"/>
        </w:rPr>
        <w:t xml:space="preserve"> — das Material in jedwedem Format oder Medium vervielfältigen und weiterverbreiten</w:t>
      </w:r>
      <w:r w:rsidRPr="007F346C">
        <w:rPr>
          <w:sz w:val="16"/>
          <w:szCs w:val="14"/>
          <w:lang w:val="de-AT"/>
        </w:rPr>
        <w:br/>
      </w:r>
      <w:r w:rsidRPr="007F346C">
        <w:rPr>
          <w:b/>
          <w:sz w:val="16"/>
          <w:szCs w:val="14"/>
          <w:lang w:val="de-AT"/>
        </w:rPr>
        <w:t>Bearbeiten</w:t>
      </w:r>
      <w:r w:rsidRPr="007F346C">
        <w:rPr>
          <w:sz w:val="16"/>
          <w:szCs w:val="14"/>
          <w:lang w:val="de-AT"/>
        </w:rPr>
        <w:t xml:space="preserve"> — das Material remixen, verändern und darauf aufbauen</w:t>
      </w:r>
      <w:r w:rsidRPr="007F346C">
        <w:rPr>
          <w:sz w:val="16"/>
          <w:szCs w:val="14"/>
          <w:lang w:val="de-AT"/>
        </w:rPr>
        <w:br/>
        <w:t>Der Lizenzgeber kann diese Freiheiten nicht widerrufen solange Sie sich an die Lizenzbedingungen halten.</w:t>
      </w:r>
    </w:p>
    <w:p w14:paraId="757E8186" w14:textId="77777777" w:rsidR="00F15FA3" w:rsidRPr="007F346C" w:rsidRDefault="00F15FA3" w:rsidP="00F15FA3">
      <w:pPr>
        <w:pStyle w:val="AGB-Subabstze"/>
        <w:spacing w:line="20" w:lineRule="atLeast"/>
        <w:rPr>
          <w:sz w:val="16"/>
          <w:szCs w:val="14"/>
          <w:lang w:val="de-AT"/>
        </w:rPr>
      </w:pPr>
      <w:r w:rsidRPr="007F346C">
        <w:rPr>
          <w:sz w:val="16"/>
          <w:szCs w:val="14"/>
          <w:u w:val="single"/>
          <w:lang w:val="de-AT"/>
        </w:rPr>
        <w:t>Unter folgenden Bedingungen:</w:t>
      </w:r>
      <w:r w:rsidRPr="007F346C">
        <w:rPr>
          <w:sz w:val="16"/>
          <w:szCs w:val="14"/>
          <w:lang w:val="de-AT"/>
        </w:rPr>
        <w:br/>
      </w:r>
      <w:r w:rsidRPr="007F346C">
        <w:rPr>
          <w:b/>
          <w:sz w:val="16"/>
          <w:szCs w:val="14"/>
          <w:lang w:val="de-AT"/>
        </w:rPr>
        <w:t>Namensnennung</w:t>
      </w:r>
      <w:r w:rsidRPr="007F346C">
        <w:rPr>
          <w:sz w:val="16"/>
          <w:szCs w:val="14"/>
          <w:lang w:val="de-AT"/>
        </w:rPr>
        <w:t xml:space="preserve"> — Andere müssen angemessene Urheber- und Rechteangaben machen, einen Link zur Lizenz beifügen und angeben, ob Änderungen vorgenommen wurden. Diese Angaben dürfen in jeder angemessenen Art und Weise gemacht werden, allerdings nicht so, dass der Eindruck entsteht, der Lizenzgeber unterstütze gerade Andere oder Ihre Nutzung besonders.</w:t>
      </w:r>
      <w:r w:rsidRPr="007F346C">
        <w:rPr>
          <w:sz w:val="16"/>
          <w:szCs w:val="14"/>
          <w:lang w:val="de-AT"/>
        </w:rPr>
        <w:br/>
      </w:r>
      <w:r w:rsidRPr="007F346C">
        <w:rPr>
          <w:b/>
          <w:sz w:val="16"/>
          <w:szCs w:val="14"/>
          <w:lang w:val="de-AT"/>
        </w:rPr>
        <w:t>Nicht kommerziell</w:t>
      </w:r>
      <w:r w:rsidRPr="007F346C">
        <w:rPr>
          <w:sz w:val="16"/>
          <w:szCs w:val="14"/>
          <w:lang w:val="de-AT"/>
        </w:rPr>
        <w:t xml:space="preserve"> — Andere dürfen das Material nicht für kommerzielle Zwecke nutzen.</w:t>
      </w:r>
      <w:r w:rsidRPr="007F346C">
        <w:rPr>
          <w:sz w:val="16"/>
          <w:szCs w:val="14"/>
          <w:lang w:val="de-AT"/>
        </w:rPr>
        <w:br/>
      </w:r>
      <w:r w:rsidRPr="007F346C">
        <w:rPr>
          <w:b/>
          <w:sz w:val="16"/>
          <w:szCs w:val="14"/>
          <w:lang w:val="de-AT"/>
        </w:rPr>
        <w:t>Keine weiteren Einschränkungen</w:t>
      </w:r>
      <w:r w:rsidRPr="007F346C">
        <w:rPr>
          <w:sz w:val="16"/>
          <w:szCs w:val="14"/>
          <w:lang w:val="de-AT"/>
        </w:rPr>
        <w:t xml:space="preserve"> — Andere dürfen keine zusätzlichen Klauseln oder technische Verfahren einsetzen, die anderen rechtlich irgendetwas untersagen, was die Lizenz erlaubt.</w:t>
      </w:r>
    </w:p>
    <w:p w14:paraId="113BEC31" w14:textId="77777777" w:rsidR="00F15FA3" w:rsidRPr="007F346C" w:rsidRDefault="00F15FA3" w:rsidP="00F15FA3">
      <w:pPr>
        <w:pStyle w:val="AGB-Subabstze"/>
        <w:spacing w:line="20" w:lineRule="atLeast"/>
        <w:rPr>
          <w:sz w:val="16"/>
          <w:szCs w:val="14"/>
          <w:lang w:val="de-AT"/>
        </w:rPr>
      </w:pPr>
      <w:r w:rsidRPr="007F346C">
        <w:rPr>
          <w:sz w:val="16"/>
          <w:szCs w:val="14"/>
          <w:u w:val="single"/>
          <w:lang w:val="de-AT"/>
        </w:rPr>
        <w:t>Hinweise:</w:t>
      </w:r>
      <w:r w:rsidRPr="007F346C">
        <w:rPr>
          <w:sz w:val="16"/>
          <w:szCs w:val="14"/>
          <w:lang w:val="de-AT"/>
        </w:rPr>
        <w:br/>
        <w:t>Andere müssen sich nicht an diese Lizenz halten hinsichtlich solcher Teile des Materials, die gemeinfrei sind, oder soweit Ihre Nutzungshandlungen durch Ausnahmen und Schranken des Urheberrechts gedeckt sind.</w:t>
      </w:r>
      <w:r w:rsidRPr="007F346C">
        <w:rPr>
          <w:sz w:val="16"/>
          <w:szCs w:val="14"/>
          <w:lang w:val="de-AT"/>
        </w:rPr>
        <w:br/>
        <w:t>Es werden keine Garantien gegeben und auch keine Gewähr geleistet. Die Lizenz verschafft möglicherweise nicht alle Erlaubnisse, die Andere für die jeweilige Nutzung brauchen. Es können beispielsweise andere Rechte wie Persönlichkeits- und Datenschutzrechte zu beachten sein, die Ihre Nutzung des Materials entsprechend beschränken.</w:t>
      </w:r>
    </w:p>
    <w:p w14:paraId="42E0C6AD" w14:textId="77777777" w:rsidR="00F15FA3" w:rsidRPr="00F15FA3" w:rsidRDefault="00F15FA3" w:rsidP="00F15FA3">
      <w:pPr>
        <w:pStyle w:val="AGB-Abstze"/>
        <w:spacing w:line="20" w:lineRule="atLeast"/>
        <w:rPr>
          <w:sz w:val="16"/>
          <w:szCs w:val="16"/>
          <w:lang w:val="de-AT"/>
        </w:rPr>
      </w:pPr>
      <w:r w:rsidRPr="00F15FA3">
        <w:rPr>
          <w:sz w:val="16"/>
          <w:szCs w:val="16"/>
          <w:lang w:val="de-AT"/>
        </w:rPr>
        <w:t>Keinesfalls entsteht durch eine Vervielfältigung/Verbreitung des Werkes eine Haftung der EMC Experts e.Gen. ., insbesondere etwa für die Richtigkeit des Werkes, gegenüber Dritten.</w:t>
      </w:r>
    </w:p>
    <w:p w14:paraId="4432C180" w14:textId="77777777" w:rsidR="00F15FA3" w:rsidRPr="00F15FA3" w:rsidRDefault="00F15FA3" w:rsidP="00F15FA3">
      <w:pPr>
        <w:pStyle w:val="AGB-Abstze"/>
        <w:spacing w:line="20" w:lineRule="atLeast"/>
        <w:rPr>
          <w:sz w:val="16"/>
          <w:szCs w:val="16"/>
          <w:lang w:val="de-AT"/>
        </w:rPr>
      </w:pPr>
      <w:r w:rsidRPr="00F15FA3">
        <w:rPr>
          <w:sz w:val="16"/>
          <w:szCs w:val="16"/>
          <w:lang w:val="de-AT"/>
        </w:rPr>
        <w:t>Der Verstoß des Auftraggebers gegen diese Bestimmungen berechtigt die EMC Experts e.Gen. zur sofortigen vorzeitigen Beendigung des Vertragsverhältnisses und zur Geltendmachung anderer gesetzlicher Ansprüche, insbesondere auf Unterlassung und/oder Schadenersatz.</w:t>
      </w:r>
    </w:p>
    <w:p w14:paraId="6A361F7E" w14:textId="77777777" w:rsidR="00F15FA3" w:rsidRPr="00F15FA3" w:rsidRDefault="00F15FA3" w:rsidP="00F15FA3">
      <w:pPr>
        <w:pStyle w:val="FormatvorlageberschriftAufzhlung10PtZeilenabstandMindestens1"/>
      </w:pPr>
      <w:r w:rsidRPr="00F15FA3">
        <w:t>Entgelthöhe</w:t>
      </w:r>
    </w:p>
    <w:p w14:paraId="3963165E" w14:textId="77777777" w:rsidR="00F15FA3" w:rsidRPr="00F15FA3" w:rsidRDefault="00F15FA3" w:rsidP="00F15FA3">
      <w:pPr>
        <w:pStyle w:val="AGB-Abstze"/>
        <w:numPr>
          <w:ilvl w:val="0"/>
          <w:numId w:val="23"/>
        </w:numPr>
        <w:spacing w:line="20" w:lineRule="atLeast"/>
        <w:rPr>
          <w:sz w:val="16"/>
          <w:szCs w:val="16"/>
          <w:lang w:val="de-AT"/>
        </w:rPr>
      </w:pPr>
      <w:r w:rsidRPr="00F15FA3">
        <w:rPr>
          <w:sz w:val="16"/>
          <w:szCs w:val="16"/>
          <w:lang w:val="de-AT"/>
        </w:rPr>
        <w:t xml:space="preserve">Die Höhe des Entgeltes richtet sich nach den in den letztgültigen Ausschreibungsunterlagen angeführten Preisen der jeweiligen Aus- und Weiterbildungsveranstaltungen sowie die in der Auftragsbestätigung verbindlich angeführten Preise. </w:t>
      </w:r>
    </w:p>
    <w:p w14:paraId="295DD5B6" w14:textId="77777777" w:rsidR="00F15FA3" w:rsidRPr="00F15FA3" w:rsidRDefault="00F15FA3" w:rsidP="00F15FA3">
      <w:pPr>
        <w:pStyle w:val="AGB-Abstze"/>
        <w:spacing w:line="20" w:lineRule="atLeast"/>
        <w:rPr>
          <w:sz w:val="16"/>
          <w:szCs w:val="16"/>
          <w:lang w:val="de-AT"/>
        </w:rPr>
      </w:pPr>
      <w:r w:rsidRPr="00F15FA3">
        <w:rPr>
          <w:sz w:val="16"/>
          <w:szCs w:val="16"/>
          <w:lang w:val="de-AT"/>
        </w:rPr>
        <w:t>Bei vorzeitigem Austritt bzw. verspätetem Eintritt sind keine Ermäßigungen vorgesehen.</w:t>
      </w:r>
    </w:p>
    <w:p w14:paraId="18ED2CF2" w14:textId="77777777" w:rsidR="00F15FA3" w:rsidRPr="00F15FA3" w:rsidRDefault="00F15FA3" w:rsidP="00F15FA3">
      <w:pPr>
        <w:pStyle w:val="FormatvorlageberschriftAufzhlung10PtZeilenabstandMindestens1"/>
      </w:pPr>
      <w:r w:rsidRPr="00F15FA3">
        <w:t>Stornobedingungen:</w:t>
      </w:r>
    </w:p>
    <w:p w14:paraId="5DE207D8" w14:textId="77777777" w:rsidR="00F15FA3" w:rsidRPr="00F15FA3" w:rsidRDefault="00F15FA3" w:rsidP="00F15FA3">
      <w:pPr>
        <w:pStyle w:val="AGB-Abstze"/>
        <w:numPr>
          <w:ilvl w:val="0"/>
          <w:numId w:val="24"/>
        </w:numPr>
        <w:spacing w:line="20" w:lineRule="atLeast"/>
        <w:rPr>
          <w:sz w:val="16"/>
          <w:szCs w:val="16"/>
          <w:lang w:val="de-AT"/>
        </w:rPr>
      </w:pPr>
      <w:r w:rsidRPr="00F15FA3">
        <w:rPr>
          <w:sz w:val="16"/>
          <w:szCs w:val="16"/>
          <w:lang w:val="de-AT"/>
        </w:rPr>
        <w:t>Im Falle einer Akkreditierung bzw. Zertifizierung garantiert die Bezahlung der Gebühr keine positive Beurteilung.</w:t>
      </w:r>
    </w:p>
    <w:p w14:paraId="4353D1B2" w14:textId="77777777" w:rsidR="00F15FA3" w:rsidRPr="00F15FA3" w:rsidRDefault="00F15FA3" w:rsidP="00F15FA3">
      <w:pPr>
        <w:pStyle w:val="AGB-Abstze"/>
        <w:spacing w:line="20" w:lineRule="atLeast"/>
        <w:rPr>
          <w:sz w:val="16"/>
          <w:szCs w:val="16"/>
          <w:lang w:val="de-AT"/>
        </w:rPr>
      </w:pPr>
      <w:r w:rsidRPr="00F15FA3">
        <w:rPr>
          <w:sz w:val="16"/>
          <w:szCs w:val="16"/>
          <w:lang w:val="de-AT"/>
        </w:rPr>
        <w:t>Stornierungen bedürfen der Schriftform.</w:t>
      </w:r>
    </w:p>
    <w:p w14:paraId="01A0668B" w14:textId="77777777" w:rsidR="00F15FA3" w:rsidRPr="00F15FA3" w:rsidRDefault="00F15FA3" w:rsidP="00F15FA3">
      <w:pPr>
        <w:pStyle w:val="AGB-Abstze"/>
        <w:spacing w:line="20" w:lineRule="atLeast"/>
        <w:rPr>
          <w:sz w:val="16"/>
          <w:szCs w:val="16"/>
          <w:lang w:val="de-AT"/>
        </w:rPr>
      </w:pPr>
      <w:r w:rsidRPr="00F15FA3">
        <w:rPr>
          <w:sz w:val="16"/>
          <w:szCs w:val="16"/>
          <w:lang w:val="de-AT"/>
        </w:rPr>
        <w:t>Wird die Ausführung des Auftrages nach Vertragsunterzeichnung durch den/die Kunden/Kundin verhindert (z.B. durch zu kurzfristige Stornierung, Nichterscheinen, Abbruch), so gebührt EMC Experts e.Gen. . Praxisakademie das vereinbarte Entgelt unter Berücksichtigung der unten angeführten Einschränkungen.</w:t>
      </w:r>
      <w:r w:rsidRPr="00F15FA3">
        <w:rPr>
          <w:sz w:val="16"/>
          <w:szCs w:val="16"/>
          <w:lang w:val="de-AT"/>
        </w:rPr>
        <w:br/>
        <w:t>Für die Stornierung von bereits terminisierten Aufträgen respektive Buchungen gelten folgende Bedingungen:</w:t>
      </w:r>
    </w:p>
    <w:p w14:paraId="018AA3EA" w14:textId="77777777" w:rsidR="00F15FA3" w:rsidRPr="00F15FA3" w:rsidRDefault="00F15FA3" w:rsidP="00F15FA3">
      <w:pPr>
        <w:pStyle w:val="AGB-Abstze"/>
        <w:numPr>
          <w:ilvl w:val="1"/>
          <w:numId w:val="25"/>
        </w:numPr>
        <w:spacing w:line="20" w:lineRule="atLeast"/>
        <w:rPr>
          <w:sz w:val="16"/>
          <w:szCs w:val="16"/>
          <w:lang w:val="de-AT"/>
        </w:rPr>
      </w:pPr>
      <w:r w:rsidRPr="00F15FA3">
        <w:rPr>
          <w:sz w:val="16"/>
          <w:szCs w:val="16"/>
          <w:lang w:val="de-AT"/>
        </w:rPr>
        <w:t>4 Wochen vor dem vereinbarten Arbeitsbeginn 50% der vereinbarten Auftragssumme,</w:t>
      </w:r>
    </w:p>
    <w:p w14:paraId="3EBEEB13" w14:textId="77777777" w:rsidR="00F15FA3" w:rsidRPr="00F15FA3" w:rsidRDefault="00F15FA3" w:rsidP="00F15FA3">
      <w:pPr>
        <w:pStyle w:val="AGB-Abstze"/>
        <w:numPr>
          <w:ilvl w:val="1"/>
          <w:numId w:val="25"/>
        </w:numPr>
        <w:spacing w:line="20" w:lineRule="atLeast"/>
        <w:rPr>
          <w:sz w:val="16"/>
          <w:szCs w:val="16"/>
          <w:lang w:val="de-AT"/>
        </w:rPr>
      </w:pPr>
      <w:r w:rsidRPr="00F15FA3">
        <w:rPr>
          <w:sz w:val="16"/>
          <w:szCs w:val="16"/>
          <w:lang w:val="de-AT"/>
        </w:rPr>
        <w:t>von 4 Wochen bis 4 Tage vor dem vereinbarten Arbeitsbeginn 70 % der vereinbarten Auftragssumme,</w:t>
      </w:r>
    </w:p>
    <w:p w14:paraId="3D4D1D8A" w14:textId="77777777" w:rsidR="00F15FA3" w:rsidRPr="00F15FA3" w:rsidRDefault="00F15FA3" w:rsidP="00F15FA3">
      <w:pPr>
        <w:pStyle w:val="AGB-Abstze"/>
        <w:numPr>
          <w:ilvl w:val="1"/>
          <w:numId w:val="25"/>
        </w:numPr>
        <w:spacing w:line="20" w:lineRule="atLeast"/>
        <w:rPr>
          <w:sz w:val="16"/>
          <w:szCs w:val="16"/>
          <w:lang w:val="de-AT"/>
        </w:rPr>
      </w:pPr>
      <w:r w:rsidRPr="00F15FA3">
        <w:rPr>
          <w:sz w:val="16"/>
          <w:szCs w:val="16"/>
          <w:lang w:val="de-AT"/>
        </w:rPr>
        <w:t>ab 3 Tage vor dem vereinbarten Arbeitsbeginn 100 % der vereinbarten Auftragssumme.</w:t>
      </w:r>
    </w:p>
    <w:p w14:paraId="52731C5C" w14:textId="77777777" w:rsidR="00F15FA3" w:rsidRPr="00F15FA3" w:rsidRDefault="00F15FA3" w:rsidP="00F15FA3">
      <w:pPr>
        <w:pStyle w:val="FormatvorlageberschriftAufzhlung10PtZeilenabstandMindestens1"/>
      </w:pPr>
      <w:r w:rsidRPr="00F15FA3">
        <w:t>Gewährleistung</w:t>
      </w:r>
    </w:p>
    <w:p w14:paraId="2513DE79" w14:textId="77777777" w:rsidR="00F15FA3" w:rsidRPr="00F15FA3" w:rsidRDefault="00F15FA3" w:rsidP="00F15FA3">
      <w:pPr>
        <w:pStyle w:val="AGB-Abstze"/>
        <w:numPr>
          <w:ilvl w:val="0"/>
          <w:numId w:val="26"/>
        </w:numPr>
        <w:spacing w:line="20" w:lineRule="atLeast"/>
        <w:rPr>
          <w:sz w:val="16"/>
          <w:szCs w:val="16"/>
          <w:lang w:val="de-AT"/>
        </w:rPr>
      </w:pPr>
      <w:r w:rsidRPr="00F15FA3">
        <w:rPr>
          <w:sz w:val="16"/>
          <w:szCs w:val="16"/>
          <w:lang w:val="de-AT"/>
        </w:rPr>
        <w:t>Die EMC Experts e.Gen. ist ohne Rücksicht auf ein Verschulden berechtigt und verpflichtet, bekanntwerdende Unrichtigkeiten und Mängel an ihrer Leistung zu beheben. Sie wird den Auftraggeber hiervon unverzüglich in Kenntnis setzen.</w:t>
      </w:r>
    </w:p>
    <w:p w14:paraId="064A94C3" w14:textId="77777777" w:rsidR="00F15FA3" w:rsidRPr="00F15FA3" w:rsidRDefault="00F15FA3" w:rsidP="00F15FA3">
      <w:pPr>
        <w:pStyle w:val="AGB-Abstze"/>
        <w:spacing w:line="20" w:lineRule="atLeast"/>
        <w:rPr>
          <w:sz w:val="16"/>
          <w:szCs w:val="16"/>
          <w:lang w:val="de-AT"/>
        </w:rPr>
      </w:pPr>
      <w:r w:rsidRPr="00F15FA3">
        <w:rPr>
          <w:sz w:val="16"/>
          <w:szCs w:val="16"/>
          <w:lang w:val="de-AT"/>
        </w:rPr>
        <w:t>Dieser Anspruch des Auftraggebers erlischt nach sechs Monaten nach Erbringen der jeweiligen Leistung.</w:t>
      </w:r>
    </w:p>
    <w:p w14:paraId="7639B748" w14:textId="77777777" w:rsidR="00F15FA3" w:rsidRPr="00F15FA3" w:rsidRDefault="00F15FA3" w:rsidP="00F15FA3">
      <w:pPr>
        <w:pStyle w:val="FormatvorlageberschriftAufzhlung10PtZeilenabstandMindestens1"/>
      </w:pPr>
      <w:r w:rsidRPr="00F15FA3">
        <w:t>Schadenersatz</w:t>
      </w:r>
    </w:p>
    <w:p w14:paraId="1F393913" w14:textId="77777777" w:rsidR="00F15FA3" w:rsidRPr="00F15FA3" w:rsidRDefault="00F15FA3" w:rsidP="00F15FA3">
      <w:pPr>
        <w:pStyle w:val="AGB-Abstze"/>
        <w:numPr>
          <w:ilvl w:val="0"/>
          <w:numId w:val="27"/>
        </w:numPr>
        <w:spacing w:line="20" w:lineRule="atLeast"/>
        <w:rPr>
          <w:sz w:val="16"/>
          <w:szCs w:val="16"/>
          <w:lang w:val="de-AT"/>
        </w:rPr>
      </w:pPr>
      <w:r w:rsidRPr="00F15FA3">
        <w:rPr>
          <w:sz w:val="16"/>
          <w:szCs w:val="16"/>
          <w:lang w:val="de-AT"/>
        </w:rPr>
        <w:lastRenderedPageBreak/>
        <w:t>Die EMC Experts e.Gen. haftet dem Auftraggeber für Schäden – ausgenommen für Personenschäden - nur im Falle groben Verschuldens (Vorsatz oder grobe Fahrlässigkeit). Dies gilt sinngemäß auch für Schäden, die auf die EMC Experts e.Gen. beigezogene Dritte zurückgehen.</w:t>
      </w:r>
    </w:p>
    <w:p w14:paraId="714F4160" w14:textId="77777777" w:rsidR="00F15FA3" w:rsidRPr="00F15FA3" w:rsidRDefault="00F15FA3" w:rsidP="00F15FA3">
      <w:pPr>
        <w:pStyle w:val="AGB-Abstze"/>
        <w:spacing w:line="20" w:lineRule="atLeast"/>
        <w:rPr>
          <w:sz w:val="16"/>
          <w:szCs w:val="16"/>
          <w:lang w:val="de-AT"/>
        </w:rPr>
      </w:pPr>
      <w:r w:rsidRPr="00F15FA3">
        <w:rPr>
          <w:sz w:val="16"/>
          <w:szCs w:val="16"/>
          <w:lang w:val="de-AT"/>
        </w:rPr>
        <w:t xml:space="preserve">Schadenersatzansprüche des Aufraggebers können nur innerhalb von sechs Monaten ab Kenntnis von Schaden und Schädiger, spätestens aber innerhalb von </w:t>
      </w:r>
      <w:r w:rsidRPr="00F15FA3">
        <w:rPr>
          <w:sz w:val="16"/>
          <w:szCs w:val="16"/>
          <w:lang w:val="de-AT"/>
        </w:rPr>
        <w:br/>
        <w:t>drei Jahren nach dem anspruchsbegründenden Ereignis gerichtlich geltend gemacht werden.</w:t>
      </w:r>
    </w:p>
    <w:p w14:paraId="088BF7EA" w14:textId="77777777" w:rsidR="00F15FA3" w:rsidRPr="00F15FA3" w:rsidRDefault="00F15FA3" w:rsidP="00F15FA3">
      <w:pPr>
        <w:pStyle w:val="AGB-Abstze"/>
        <w:spacing w:line="20" w:lineRule="atLeast"/>
        <w:rPr>
          <w:sz w:val="16"/>
          <w:szCs w:val="16"/>
          <w:lang w:val="de-AT"/>
        </w:rPr>
      </w:pPr>
      <w:r w:rsidRPr="00F15FA3">
        <w:rPr>
          <w:sz w:val="16"/>
          <w:szCs w:val="16"/>
          <w:lang w:val="de-AT"/>
        </w:rPr>
        <w:t>Der Auftraggeber hat jeweils den Beweis zu erbringen, dass der Schaden auf ein Verschulden des Auftragnehmers zurückzuführen ist.</w:t>
      </w:r>
    </w:p>
    <w:p w14:paraId="7CB27F2E" w14:textId="77777777" w:rsidR="00F15FA3" w:rsidRPr="00F15FA3" w:rsidRDefault="00F15FA3" w:rsidP="00F15FA3">
      <w:pPr>
        <w:pStyle w:val="AGB-Abstze"/>
        <w:spacing w:line="20" w:lineRule="atLeast"/>
        <w:rPr>
          <w:sz w:val="16"/>
          <w:szCs w:val="16"/>
          <w:lang w:val="de-AT"/>
        </w:rPr>
      </w:pPr>
      <w:r w:rsidRPr="00F15FA3">
        <w:rPr>
          <w:sz w:val="16"/>
          <w:szCs w:val="16"/>
          <w:lang w:val="de-AT"/>
        </w:rPr>
        <w:t xml:space="preserve">Sofern die EMC Experts e.Gen. das Werk unter Zuhilfenahme Dritter, </w:t>
      </w:r>
      <w:r w:rsidRPr="00F15FA3">
        <w:rPr>
          <w:rFonts w:eastAsia="Arial"/>
          <w:sz w:val="16"/>
          <w:szCs w:val="16"/>
          <w:lang w:val="de-AT"/>
        </w:rPr>
        <w:t>z.B. eines Daten verarbeitenden Unternehmens,</w:t>
      </w:r>
      <w:r w:rsidRPr="00F15FA3">
        <w:rPr>
          <w:sz w:val="16"/>
          <w:szCs w:val="16"/>
          <w:lang w:val="de-AT"/>
        </w:rPr>
        <w:t xml:space="preserve"> erbringt und in diesem Zusammenhang Gewährleistungs- und/oder Haftungsansprüche gegenüber diesen Dritten entstehen, tritt die EMC Experts e.Gen. diese Ansprüche an den Auftraggeber ab. Der Auftraggeber wird sich in diesem Fall vorrangig an diese Dritten halten. </w:t>
      </w:r>
    </w:p>
    <w:p w14:paraId="66C60A3C" w14:textId="77777777" w:rsidR="00F15FA3" w:rsidRPr="00F15FA3" w:rsidRDefault="00F15FA3" w:rsidP="00F15FA3">
      <w:pPr>
        <w:pStyle w:val="AGB-Abstze"/>
        <w:spacing w:line="20" w:lineRule="atLeast"/>
        <w:rPr>
          <w:sz w:val="16"/>
          <w:szCs w:val="16"/>
          <w:lang w:val="de-AT"/>
        </w:rPr>
      </w:pPr>
      <w:r w:rsidRPr="00F15FA3">
        <w:rPr>
          <w:sz w:val="16"/>
          <w:szCs w:val="16"/>
          <w:lang w:val="de-AT"/>
        </w:rPr>
        <w:t>Bei einem Ausfall einer Veranstaltung durch Krankheit der Trainerin, des Trainers oder sonstige unvorhergesehene Ereignisse besteht kein Anspruch auf Durchführung der Veranstaltung zum festgelegten Termin. Ersatz für entstandene Aufwendungen und sonstige Ansprüche gegenüber EMC Experts e.Gen. sind daraus nicht abzuleiten. Dasselbe gilt für kurzfristig notwendige Terminverschiebungen und Änderungen des Veranstaltungsortes.</w:t>
      </w:r>
    </w:p>
    <w:p w14:paraId="568389D2" w14:textId="77777777" w:rsidR="00F15FA3" w:rsidRPr="00F15FA3" w:rsidRDefault="00F15FA3" w:rsidP="00F15FA3">
      <w:pPr>
        <w:pStyle w:val="AGB-Abstze"/>
        <w:spacing w:line="20" w:lineRule="atLeast"/>
        <w:rPr>
          <w:sz w:val="16"/>
          <w:szCs w:val="16"/>
          <w:lang w:val="de-AT"/>
        </w:rPr>
      </w:pPr>
      <w:r w:rsidRPr="00F15FA3">
        <w:rPr>
          <w:sz w:val="16"/>
          <w:szCs w:val="16"/>
          <w:lang w:val="de-AT"/>
        </w:rPr>
        <w:t xml:space="preserve">Bei gänzlicher oder teilweiser Absage von Veranstaltungen, insbesondere aufgrund Verhinderung von Vortragenden, wird der bereits entrichtete Teilnahmebeitrag im Umfang des Ausfalles rückerstattet. Darüberhinausgehende Aufwendungen oder sonstige Ansprüche der Teilnehmerin, des Teilnehmers werden gemäß Punkt 8. der AGB ausgeschlossen. </w:t>
      </w:r>
    </w:p>
    <w:p w14:paraId="0F4B17F5" w14:textId="77777777" w:rsidR="00F15FA3" w:rsidRPr="00F15FA3" w:rsidRDefault="00F15FA3" w:rsidP="00F15FA3">
      <w:pPr>
        <w:pStyle w:val="FormatvorlageberschriftAufzhlung10PtZeilenabstandMindestens1"/>
      </w:pPr>
      <w:r w:rsidRPr="00F15FA3">
        <w:t xml:space="preserve">Programmänderungen und Absagen </w:t>
      </w:r>
    </w:p>
    <w:p w14:paraId="4EE2BD3D" w14:textId="77777777" w:rsidR="00F15FA3" w:rsidRPr="00F15FA3" w:rsidRDefault="00F15FA3" w:rsidP="00F15FA3">
      <w:pPr>
        <w:pStyle w:val="AGB-Abstze"/>
        <w:numPr>
          <w:ilvl w:val="0"/>
          <w:numId w:val="28"/>
        </w:numPr>
        <w:spacing w:line="20" w:lineRule="atLeast"/>
        <w:rPr>
          <w:sz w:val="16"/>
          <w:szCs w:val="16"/>
          <w:lang w:val="de-AT"/>
        </w:rPr>
      </w:pPr>
      <w:r w:rsidRPr="00F15FA3">
        <w:rPr>
          <w:sz w:val="16"/>
          <w:szCs w:val="16"/>
          <w:lang w:val="de-AT"/>
        </w:rPr>
        <w:t>Die EMC Experts e.Gen. behält sich zumutbare, geringfügige Änderungen von Veranstaltungsterminen, Veranstaltungsorten, Beginn-Zeiten, Vortragende sowie eventuelle Absagen vor und setz das ausdrückliche Einverständnis der Teilnehmerin, des Teilnehmers voraus. Die Teilnehmer/innen werden davon in geeigneter Weise spätestens drei Tage vor dem Weiterbildungszeitpunkt verständigt.</w:t>
      </w:r>
    </w:p>
    <w:p w14:paraId="6B829F94" w14:textId="77777777" w:rsidR="00F15FA3" w:rsidRPr="00F15FA3" w:rsidRDefault="00F15FA3" w:rsidP="00F15FA3">
      <w:pPr>
        <w:pStyle w:val="FormatvorlageberschriftAufzhlung10PtZeilenabstandMindestens1"/>
      </w:pPr>
      <w:r w:rsidRPr="00F15FA3">
        <w:t>Geheimhaltung / Datenschutz</w:t>
      </w:r>
    </w:p>
    <w:p w14:paraId="0D30E97B" w14:textId="77777777" w:rsidR="00F15FA3" w:rsidRPr="00F15FA3" w:rsidRDefault="00F15FA3" w:rsidP="00F15FA3">
      <w:pPr>
        <w:pStyle w:val="AGB-Abstze"/>
        <w:numPr>
          <w:ilvl w:val="0"/>
          <w:numId w:val="29"/>
        </w:numPr>
        <w:spacing w:line="20" w:lineRule="atLeast"/>
        <w:rPr>
          <w:sz w:val="16"/>
          <w:szCs w:val="16"/>
          <w:lang w:val="de-AT"/>
        </w:rPr>
      </w:pPr>
      <w:r w:rsidRPr="00F15FA3">
        <w:rPr>
          <w:sz w:val="16"/>
          <w:szCs w:val="16"/>
          <w:lang w:val="de-AT"/>
        </w:rPr>
        <w:t>Die EMC Experts e.Gen. verpflichtet sich zu unbedingtem Stillschweigen über alle ihm zur Kenntnis gelangenden geschäftlichen Angelegenheiten, insbesondere Geschäfts- und Betriebsgeheimnisse sowie jedwede Information, die er über Art, Betriebsumfang und praktische Tätigkeit des Auftraggebers erhält.</w:t>
      </w:r>
    </w:p>
    <w:p w14:paraId="2879B8C6" w14:textId="77777777" w:rsidR="00F15FA3" w:rsidRPr="00F15FA3" w:rsidRDefault="00F15FA3" w:rsidP="00F15FA3">
      <w:pPr>
        <w:pStyle w:val="AGB-Abstze"/>
        <w:spacing w:line="20" w:lineRule="atLeast"/>
        <w:rPr>
          <w:sz w:val="16"/>
          <w:szCs w:val="16"/>
          <w:lang w:val="de-AT"/>
        </w:rPr>
      </w:pPr>
      <w:r w:rsidRPr="00F15FA3">
        <w:rPr>
          <w:sz w:val="16"/>
          <w:szCs w:val="16"/>
          <w:lang w:val="de-AT"/>
        </w:rPr>
        <w:t>Weiterhin verpflichtet sich die EMC Experts e.Gen. ., über den gesamten Inhalt des Werkes sowie sämtliche Informationen und Umstände, die ihm im Zusammenhang mit der Erstellung des Werkes zugegangen sind, insbesondere auch über die Daten von Klienten des Auftraggebers, Dritten gegenüber Stillschweigen zu bewahren.</w:t>
      </w:r>
    </w:p>
    <w:p w14:paraId="60B25A65" w14:textId="77777777" w:rsidR="00F15FA3" w:rsidRPr="00F15FA3" w:rsidRDefault="00F15FA3" w:rsidP="00F15FA3">
      <w:pPr>
        <w:pStyle w:val="AGB-Abstze"/>
        <w:spacing w:line="20" w:lineRule="atLeast"/>
        <w:rPr>
          <w:sz w:val="16"/>
          <w:szCs w:val="16"/>
          <w:lang w:val="de-AT"/>
        </w:rPr>
      </w:pPr>
      <w:r w:rsidRPr="00F15FA3">
        <w:rPr>
          <w:sz w:val="16"/>
          <w:szCs w:val="16"/>
          <w:lang w:val="de-AT"/>
        </w:rPr>
        <w:t>Die EMC Experts e.Gen. ist von der Schweigepflicht gegenüber allfälligen Gehilfen und Stellvertretern, denen er sich bedient, entbunden. Sie hat die Schweigepflicht aber auf diese vollständig zu überbinden und haftet für deren Verstoß gegen die Verschwiegenheitsverpflichtung wie für einen eigenen Verstoß.</w:t>
      </w:r>
    </w:p>
    <w:p w14:paraId="3542C60F" w14:textId="77777777" w:rsidR="00F15FA3" w:rsidRPr="00F15FA3" w:rsidRDefault="00F15FA3" w:rsidP="00F15FA3">
      <w:pPr>
        <w:pStyle w:val="AGB-Abstze"/>
        <w:spacing w:line="20" w:lineRule="atLeast"/>
        <w:rPr>
          <w:sz w:val="16"/>
          <w:szCs w:val="16"/>
          <w:lang w:val="de-AT"/>
        </w:rPr>
      </w:pPr>
      <w:r w:rsidRPr="00F15FA3">
        <w:rPr>
          <w:sz w:val="16"/>
          <w:szCs w:val="16"/>
          <w:lang w:val="de-AT"/>
        </w:rPr>
        <w:t>Die Schweigepflicht reicht unbegrenzt auch über das Ende des Vertragsverhältnisses hinaus. Ausnahmen bestehen im Falle gesetzlich vorgesehener Aussageverpflichtungen.</w:t>
      </w:r>
    </w:p>
    <w:p w14:paraId="5DB50078" w14:textId="77777777" w:rsidR="00F15FA3" w:rsidRPr="00F15FA3" w:rsidRDefault="00F15FA3" w:rsidP="00F15FA3">
      <w:pPr>
        <w:pStyle w:val="AGB-Abstze"/>
        <w:spacing w:line="20" w:lineRule="atLeast"/>
        <w:rPr>
          <w:sz w:val="16"/>
          <w:szCs w:val="16"/>
          <w:lang w:val="de-AT"/>
        </w:rPr>
      </w:pPr>
      <w:r w:rsidRPr="00F15FA3">
        <w:rPr>
          <w:sz w:val="16"/>
          <w:szCs w:val="16"/>
          <w:lang w:val="de-AT"/>
        </w:rPr>
        <w:t>Die EMC Experts e.Gen. ist berechtigt, ihr anvertraute, personenbezogene Daten im Rahmen der Zweckbestimmung des Vertragsverhältnisses zu verarbeiten oder durch Dritte gemäß Punkt 9 Abs. 4 verarbeiten zu lassen.</w:t>
      </w:r>
    </w:p>
    <w:p w14:paraId="03DFDF54" w14:textId="77777777" w:rsidR="00F15FA3" w:rsidRPr="00F15FA3" w:rsidRDefault="00F15FA3" w:rsidP="00F15FA3">
      <w:pPr>
        <w:pStyle w:val="AGB-Abstze"/>
        <w:spacing w:line="20" w:lineRule="atLeast"/>
        <w:rPr>
          <w:sz w:val="16"/>
          <w:szCs w:val="16"/>
          <w:lang w:val="de-AT"/>
        </w:rPr>
      </w:pPr>
      <w:r w:rsidRPr="00F15FA3">
        <w:rPr>
          <w:sz w:val="16"/>
          <w:szCs w:val="16"/>
          <w:lang w:val="de-AT"/>
        </w:rPr>
        <w:t xml:space="preserve">Die EMC Experts e.Gen. dokumentiert gemäß </w:t>
      </w:r>
      <w:r w:rsidRPr="00F15FA3">
        <w:rPr>
          <w:rFonts w:cs="Arial"/>
          <w:sz w:val="16"/>
          <w:szCs w:val="16"/>
          <w:lang w:val="de-AT"/>
        </w:rPr>
        <w:t>Art 30 Abs. 1 DSGVO in Datenverarbeitungsverzeichnis den Zweck, die Art und die technische Beschreibung der Datenverarbeitung.</w:t>
      </w:r>
    </w:p>
    <w:p w14:paraId="3E8743ED" w14:textId="77777777" w:rsidR="00F15FA3" w:rsidRPr="00F15FA3" w:rsidRDefault="00F15FA3" w:rsidP="00F15FA3">
      <w:pPr>
        <w:pStyle w:val="AGB-Abstze"/>
        <w:spacing w:line="20" w:lineRule="atLeast"/>
        <w:rPr>
          <w:sz w:val="16"/>
          <w:szCs w:val="16"/>
          <w:lang w:val="de-AT"/>
        </w:rPr>
      </w:pPr>
      <w:r w:rsidRPr="00F15FA3">
        <w:rPr>
          <w:sz w:val="16"/>
          <w:szCs w:val="16"/>
          <w:lang w:val="de-AT"/>
        </w:rPr>
        <w:t>Im Zuge der Anmeldung (Anmeldungsformular oder via Internet) wird von Teilnehmer/Vertragspartner eine Zustimmung zur Einwilligungserklärung - Datenverarbeitung verlangt gemäß Art 4 Z 11, Art 7 und Art 8 DSGVO. Im Sinne von §12 umfasst diese Einwilligungserklärung auch die Zulässigkeit von Bild und Tonaufnahmen die im Zuge von Weiterbildung gemacht werden.</w:t>
      </w:r>
    </w:p>
    <w:p w14:paraId="6645AD97" w14:textId="77777777" w:rsidR="00F15FA3" w:rsidRPr="00F15FA3" w:rsidRDefault="00F15FA3" w:rsidP="00F15FA3">
      <w:pPr>
        <w:pStyle w:val="AGB-Abstze"/>
        <w:spacing w:line="20" w:lineRule="atLeast"/>
        <w:rPr>
          <w:sz w:val="16"/>
          <w:szCs w:val="16"/>
          <w:lang w:val="de-AT"/>
        </w:rPr>
      </w:pPr>
      <w:r w:rsidRPr="00F15FA3">
        <w:rPr>
          <w:sz w:val="16"/>
          <w:szCs w:val="16"/>
          <w:lang w:val="de-AT"/>
        </w:rPr>
        <w:t>Alle Daten werden entsprechend den gesetzlichen Bestimmungen aufbewahrt. Nach Ablauf dieser Frist werden die Daten gelöscht bzw. vernichtet.</w:t>
      </w:r>
    </w:p>
    <w:p w14:paraId="1A217989" w14:textId="77777777" w:rsidR="00F15FA3" w:rsidRPr="00F15FA3" w:rsidRDefault="00F15FA3" w:rsidP="00F15FA3">
      <w:pPr>
        <w:pStyle w:val="FormatvorlageberschriftAufzhlung10PtZeilenabstandMindestens1"/>
      </w:pPr>
      <w:r w:rsidRPr="00F15FA3">
        <w:t>Zahlungs- / Teilzahlungsbedingungen</w:t>
      </w:r>
    </w:p>
    <w:p w14:paraId="11404408" w14:textId="4B210B4A" w:rsidR="00F15FA3" w:rsidRPr="00F15FA3" w:rsidRDefault="00F15FA3" w:rsidP="00F15FA3">
      <w:pPr>
        <w:pStyle w:val="AGB-Abstze"/>
        <w:numPr>
          <w:ilvl w:val="0"/>
          <w:numId w:val="30"/>
        </w:numPr>
        <w:spacing w:line="20" w:lineRule="atLeast"/>
        <w:ind w:left="284" w:firstLine="0"/>
        <w:rPr>
          <w:sz w:val="16"/>
          <w:szCs w:val="16"/>
          <w:lang w:val="de-AT"/>
        </w:rPr>
      </w:pPr>
      <w:r w:rsidRPr="00F15FA3">
        <w:rPr>
          <w:sz w:val="16"/>
          <w:szCs w:val="16"/>
          <w:lang w:val="de-AT"/>
        </w:rPr>
        <w:t xml:space="preserve">Die von EMC Experts e.Gen. gelegten Rechnungen sind inklusive gesetzlicher </w:t>
      </w:r>
      <w:r w:rsidR="007F346C" w:rsidRPr="00F15FA3">
        <w:rPr>
          <w:sz w:val="16"/>
          <w:szCs w:val="16"/>
          <w:lang w:val="de-AT"/>
        </w:rPr>
        <w:t>MwSt.</w:t>
      </w:r>
      <w:r w:rsidRPr="00F15FA3">
        <w:rPr>
          <w:sz w:val="16"/>
          <w:szCs w:val="16"/>
          <w:lang w:val="de-AT"/>
        </w:rPr>
        <w:t xml:space="preserve"> nach Fakturenerhalt spätestens bis 14 Tage vor Leistungsbeginn ohne jeden Abzug und spesenfrei zahlbar.</w:t>
      </w:r>
    </w:p>
    <w:p w14:paraId="697E906A" w14:textId="77777777" w:rsidR="00F15FA3" w:rsidRPr="00F15FA3" w:rsidRDefault="00F15FA3" w:rsidP="00F15FA3">
      <w:pPr>
        <w:pStyle w:val="AGB-Abstze"/>
        <w:spacing w:line="20" w:lineRule="atLeast"/>
        <w:rPr>
          <w:sz w:val="16"/>
          <w:szCs w:val="16"/>
          <w:lang w:val="de-AT"/>
        </w:rPr>
      </w:pPr>
      <w:r w:rsidRPr="00F15FA3">
        <w:rPr>
          <w:sz w:val="16"/>
          <w:szCs w:val="16"/>
          <w:lang w:val="de-AT"/>
        </w:rPr>
        <w:t xml:space="preserve">Teilzahlungen sind hinsichtlich der Zahlungstermine sowie der Höhe nur nach vorheriger Absprache mit der Geschäftsführung von EMC Experts e.Gen. möglich und bedürfen einer gesonderten schriftlichen Vereinbarung. </w:t>
      </w:r>
    </w:p>
    <w:p w14:paraId="37772479" w14:textId="77777777" w:rsidR="00F15FA3" w:rsidRPr="00F15FA3" w:rsidRDefault="00F15FA3" w:rsidP="00F15FA3">
      <w:pPr>
        <w:pStyle w:val="AGB-Abstze"/>
        <w:spacing w:line="20" w:lineRule="atLeast"/>
        <w:rPr>
          <w:sz w:val="16"/>
          <w:szCs w:val="16"/>
          <w:lang w:val="de-AT"/>
        </w:rPr>
      </w:pPr>
      <w:r w:rsidRPr="00F15FA3">
        <w:rPr>
          <w:sz w:val="16"/>
          <w:szCs w:val="16"/>
          <w:lang w:val="de-AT"/>
        </w:rPr>
        <w:t>Bei Zahlungsverzug werden Verzugszinsen in der Höhe von 5% verrechnet. Es besteht außerdem von Seiten EMC Experts e.Gen. die Möglichkeit, vom Vertrag zurückzutreten.</w:t>
      </w:r>
    </w:p>
    <w:p w14:paraId="70BF1A5C" w14:textId="77777777" w:rsidR="00F15FA3" w:rsidRPr="00F15FA3" w:rsidRDefault="00F15FA3" w:rsidP="00F15FA3">
      <w:pPr>
        <w:pStyle w:val="AGB-Abstze"/>
        <w:spacing w:line="20" w:lineRule="atLeast"/>
        <w:rPr>
          <w:sz w:val="16"/>
          <w:szCs w:val="16"/>
          <w:lang w:val="de-AT"/>
        </w:rPr>
      </w:pPr>
      <w:r w:rsidRPr="00F15FA3">
        <w:rPr>
          <w:sz w:val="16"/>
          <w:szCs w:val="16"/>
          <w:lang w:val="de-AT"/>
        </w:rPr>
        <w:t>Gerät der Kunde, die Kundin mit der Bezahlung 7 Tage in Verzug, so werden gewährte Nachlässe und Rabatte hinfällig und rückverrechnet.</w:t>
      </w:r>
    </w:p>
    <w:p w14:paraId="6E63248B" w14:textId="77777777" w:rsidR="00F15FA3" w:rsidRPr="00F15FA3" w:rsidRDefault="00F15FA3" w:rsidP="00F15FA3">
      <w:pPr>
        <w:pStyle w:val="AGB-Abstze"/>
        <w:spacing w:line="20" w:lineRule="atLeast"/>
        <w:rPr>
          <w:sz w:val="16"/>
          <w:szCs w:val="16"/>
          <w:lang w:val="de-AT"/>
        </w:rPr>
      </w:pPr>
      <w:r w:rsidRPr="00F15FA3">
        <w:rPr>
          <w:sz w:val="16"/>
          <w:szCs w:val="16"/>
          <w:lang w:val="de-AT"/>
        </w:rPr>
        <w:t>Mahnkosten gehen zu Lasten der Kundin, des Kunden. Im Falle einer Mahnung gebührt für jede Mahnung ein Betrag von Euro 10,00 (maximal aber 10% des betriebenen Betrages). Zuzüglich sind gerichtliche und außergerichtliche Betreibungs- oder Eintreibungskosten, die zur zweckentsprechenden Betreibung und Einbringung der Forderung notwendig sind, wozu auch vorprozessuale Kosten eines Rechtsanwalts und/oder Inkassobüros gehören, zu entrichten.</w:t>
      </w:r>
    </w:p>
    <w:p w14:paraId="6C7DE2B4" w14:textId="77777777" w:rsidR="00F15FA3" w:rsidRPr="00F15FA3" w:rsidRDefault="00F15FA3" w:rsidP="00F15FA3">
      <w:pPr>
        <w:pStyle w:val="AGB-Abstze"/>
        <w:spacing w:line="20" w:lineRule="atLeast"/>
        <w:rPr>
          <w:sz w:val="16"/>
          <w:szCs w:val="16"/>
          <w:lang w:val="de-AT"/>
        </w:rPr>
      </w:pPr>
      <w:r w:rsidRPr="00F15FA3">
        <w:rPr>
          <w:sz w:val="16"/>
          <w:szCs w:val="16"/>
          <w:lang w:val="de-AT"/>
        </w:rPr>
        <w:t xml:space="preserve">Die von einem Verbraucher zu ersetzenden Kosten für die zweckentsprechende Betreibung oder Einbringung bzw. für die Mahnspesen dürfen ein Ausmaß, das in einem angemessenen Verhältnis zur betriebenen Forderung steht, nicht übersteigen. </w:t>
      </w:r>
    </w:p>
    <w:p w14:paraId="346EF71F" w14:textId="77777777" w:rsidR="00F15FA3" w:rsidRPr="00F15FA3" w:rsidRDefault="00F15FA3" w:rsidP="00F15FA3">
      <w:pPr>
        <w:pStyle w:val="berschriftAufzhlung"/>
        <w:spacing w:line="20" w:lineRule="atLeast"/>
        <w:rPr>
          <w:sz w:val="20"/>
          <w:szCs w:val="20"/>
          <w:lang w:val="de-AT"/>
        </w:rPr>
      </w:pPr>
      <w:r w:rsidRPr="00F15FA3">
        <w:rPr>
          <w:sz w:val="20"/>
          <w:szCs w:val="20"/>
          <w:lang w:val="de-AT"/>
        </w:rPr>
        <w:t xml:space="preserve">Elektronische </w:t>
      </w:r>
      <w:r w:rsidRPr="00F15FA3">
        <w:rPr>
          <w:sz w:val="18"/>
          <w:szCs w:val="18"/>
          <w:lang w:val="de-AT"/>
        </w:rPr>
        <w:t>Rechnungslegung</w:t>
      </w:r>
    </w:p>
    <w:p w14:paraId="200B311D" w14:textId="77777777" w:rsidR="00F15FA3" w:rsidRPr="00F15FA3" w:rsidRDefault="00F15FA3" w:rsidP="00F15FA3">
      <w:pPr>
        <w:pStyle w:val="AGB-Abstze"/>
        <w:numPr>
          <w:ilvl w:val="0"/>
          <w:numId w:val="31"/>
        </w:numPr>
        <w:spacing w:line="20" w:lineRule="atLeast"/>
        <w:rPr>
          <w:sz w:val="16"/>
          <w:szCs w:val="16"/>
          <w:lang w:val="de-AT"/>
        </w:rPr>
      </w:pPr>
      <w:r w:rsidRPr="00F15FA3">
        <w:rPr>
          <w:sz w:val="16"/>
          <w:szCs w:val="16"/>
          <w:lang w:val="de-AT"/>
        </w:rPr>
        <w:t xml:space="preserve"> EMC Experts e.Gen. .-Praxisakademie ist berechtigt, Rechnungen auch in elektronischer Form zu übermitteln. Der Auftraggeber bzw. Teilnehmer erklärt sich mit der Zusendung von Rechnungen in elektronischer Form durch EMC Experts e.Gen. .-Praxisakademie ausdrücklich einverstanden.</w:t>
      </w:r>
    </w:p>
    <w:p w14:paraId="6867D8A2" w14:textId="77777777" w:rsidR="00F15FA3" w:rsidRPr="00F15FA3" w:rsidRDefault="00F15FA3" w:rsidP="00F15FA3">
      <w:pPr>
        <w:pStyle w:val="AGB-Abstze"/>
        <w:numPr>
          <w:ilvl w:val="0"/>
          <w:numId w:val="31"/>
        </w:numPr>
        <w:spacing w:line="20" w:lineRule="atLeast"/>
        <w:rPr>
          <w:sz w:val="16"/>
          <w:szCs w:val="16"/>
          <w:lang w:val="de-AT"/>
        </w:rPr>
      </w:pPr>
      <w:r w:rsidRPr="00F15FA3">
        <w:rPr>
          <w:sz w:val="16"/>
          <w:szCs w:val="16"/>
          <w:lang w:val="de-AT"/>
        </w:rPr>
        <w:t>Alle Entgelte verstehen sich in Euro. Für Einzeltrainings, Seminare und Workshops werden die im Vertrag bzw. in der Durchführungsvereinbarung festgelegten Entgelte berechnet.</w:t>
      </w:r>
    </w:p>
    <w:p w14:paraId="72EEBA68" w14:textId="77777777" w:rsidR="00F15FA3" w:rsidRPr="00F15FA3" w:rsidRDefault="00F15FA3" w:rsidP="00F15FA3">
      <w:pPr>
        <w:pStyle w:val="AGB-Abstze"/>
        <w:numPr>
          <w:ilvl w:val="0"/>
          <w:numId w:val="31"/>
        </w:numPr>
        <w:spacing w:line="20" w:lineRule="atLeast"/>
        <w:rPr>
          <w:sz w:val="16"/>
          <w:szCs w:val="16"/>
          <w:lang w:val="de-AT"/>
        </w:rPr>
      </w:pPr>
      <w:r w:rsidRPr="00F15FA3">
        <w:rPr>
          <w:sz w:val="16"/>
          <w:szCs w:val="16"/>
          <w:lang w:val="de-AT"/>
        </w:rPr>
        <w:lastRenderedPageBreak/>
        <w:t>Die EMC Experts e.Gen. .-Praxisakademie hat Anspruch auf Bezahlung des vereinbarten Entgeltes im Voraus</w:t>
      </w:r>
    </w:p>
    <w:p w14:paraId="4B7215C7" w14:textId="77777777" w:rsidR="00F15FA3" w:rsidRPr="00F15FA3" w:rsidRDefault="00F15FA3" w:rsidP="00F15FA3">
      <w:pPr>
        <w:pStyle w:val="FormatvorlageberschriftAufzhlung10PtZeilenabstandMindestens1"/>
      </w:pPr>
      <w:r w:rsidRPr="00F15FA3">
        <w:t>Widerrufsrecht von Konsumenten</w:t>
      </w:r>
    </w:p>
    <w:p w14:paraId="72BA3FA4" w14:textId="77777777" w:rsidR="00F15FA3" w:rsidRPr="00F15FA3" w:rsidRDefault="00F15FA3" w:rsidP="00F15FA3">
      <w:pPr>
        <w:pStyle w:val="AGB-Abstze"/>
        <w:numPr>
          <w:ilvl w:val="0"/>
          <w:numId w:val="32"/>
        </w:numPr>
        <w:spacing w:line="20" w:lineRule="atLeast"/>
        <w:rPr>
          <w:sz w:val="16"/>
          <w:szCs w:val="16"/>
          <w:lang w:val="de-AT"/>
        </w:rPr>
      </w:pPr>
      <w:r w:rsidRPr="00F15FA3">
        <w:rPr>
          <w:sz w:val="16"/>
          <w:szCs w:val="16"/>
          <w:lang w:val="de-AT"/>
        </w:rPr>
        <w:t>Ausüben des Widerrufsrechts:</w:t>
      </w:r>
    </w:p>
    <w:p w14:paraId="6E287A4D" w14:textId="77777777" w:rsidR="00F15FA3" w:rsidRPr="00F15FA3" w:rsidRDefault="00F15FA3" w:rsidP="00F15FA3">
      <w:pPr>
        <w:pStyle w:val="AGB-Abstze"/>
        <w:numPr>
          <w:ilvl w:val="1"/>
          <w:numId w:val="25"/>
        </w:numPr>
        <w:spacing w:line="20" w:lineRule="atLeast"/>
        <w:rPr>
          <w:sz w:val="16"/>
          <w:szCs w:val="16"/>
          <w:lang w:val="de-AT"/>
        </w:rPr>
      </w:pPr>
      <w:r w:rsidRPr="00F15FA3">
        <w:rPr>
          <w:sz w:val="16"/>
          <w:szCs w:val="16"/>
          <w:lang w:val="de-AT"/>
        </w:rPr>
        <w:t>Die folgenden Sonderbestimmungen gelten ausschließlich für Verbraucher im Sinne des Konsumentenschutzgesetzes ("KSchG").</w:t>
      </w:r>
    </w:p>
    <w:p w14:paraId="21E8C267" w14:textId="77777777" w:rsidR="00F15FA3" w:rsidRPr="00F15FA3" w:rsidRDefault="00F15FA3" w:rsidP="00F15FA3">
      <w:pPr>
        <w:pStyle w:val="AGB-Abstze"/>
        <w:numPr>
          <w:ilvl w:val="1"/>
          <w:numId w:val="25"/>
        </w:numPr>
        <w:spacing w:line="20" w:lineRule="atLeast"/>
        <w:rPr>
          <w:sz w:val="16"/>
          <w:szCs w:val="16"/>
          <w:lang w:val="de-AT"/>
        </w:rPr>
      </w:pPr>
      <w:r w:rsidRPr="00F15FA3">
        <w:rPr>
          <w:sz w:val="16"/>
          <w:szCs w:val="16"/>
          <w:lang w:val="de-AT"/>
        </w:rPr>
        <w:t>Verbraucher können gemäß § 11ff Fern- und Auswärtsgeschäfte-Gesetz (FAGG) im Fernabsatz abgeschlossene Verträge oder im Fernabsatz abgegebene Vertragserklärungen binnen einer Frist von 14 Tagen, ab den Tag des Vertragsabschlusses, ohne Angabe von Gründen widerrufen, sofern nicht das Widerrufsrecht nach § 18 FAGG ausgeschlossen ist.</w:t>
      </w:r>
    </w:p>
    <w:p w14:paraId="7976A894" w14:textId="77777777" w:rsidR="00F15FA3" w:rsidRPr="00F15FA3" w:rsidRDefault="00F15FA3" w:rsidP="00F15FA3">
      <w:pPr>
        <w:pStyle w:val="AGB-Abstze"/>
        <w:numPr>
          <w:ilvl w:val="1"/>
          <w:numId w:val="25"/>
        </w:numPr>
        <w:spacing w:line="20" w:lineRule="atLeast"/>
        <w:rPr>
          <w:sz w:val="16"/>
          <w:szCs w:val="16"/>
          <w:lang w:val="de-AT"/>
        </w:rPr>
      </w:pPr>
      <w:r w:rsidRPr="00F15FA3">
        <w:rPr>
          <w:sz w:val="16"/>
          <w:szCs w:val="16"/>
          <w:lang w:val="de-AT"/>
        </w:rPr>
        <w:t>Um das Widerrufsrecht auszuüben, muss der Verbraucher Die EMC Experts e.Gen. (4550 Kremsmünster, praxisakademie@expertforce.at, Tel. +43 720 595595, Fax-DW -99) mittels einer eindeutigen Erklärung (z.B. ein mit der Post versandter Brief, Telefax oder E-Mail) über seinen Entschluss, diesen Vertrag zu widerrufen, informieren. Es genügt, wenn die Widerrufserklärung innerhalb der Frist abgesendet wird.</w:t>
      </w:r>
    </w:p>
    <w:p w14:paraId="582E3AB0" w14:textId="77777777" w:rsidR="00F15FA3" w:rsidRPr="00F15FA3" w:rsidRDefault="00F15FA3" w:rsidP="00F15FA3">
      <w:pPr>
        <w:pStyle w:val="AGB-Abstze"/>
        <w:spacing w:line="20" w:lineRule="atLeast"/>
        <w:rPr>
          <w:sz w:val="16"/>
          <w:szCs w:val="16"/>
          <w:lang w:val="de-AT"/>
        </w:rPr>
      </w:pPr>
      <w:r w:rsidRPr="00F15FA3">
        <w:rPr>
          <w:sz w:val="16"/>
          <w:szCs w:val="16"/>
          <w:lang w:val="de-AT"/>
        </w:rPr>
        <w:t>Folgen des Widerrufs:</w:t>
      </w:r>
    </w:p>
    <w:p w14:paraId="008E54C6" w14:textId="77777777" w:rsidR="00F15FA3" w:rsidRPr="00F15FA3" w:rsidRDefault="00F15FA3" w:rsidP="00F15FA3">
      <w:pPr>
        <w:pStyle w:val="AGB-Abstze"/>
        <w:numPr>
          <w:ilvl w:val="1"/>
          <w:numId w:val="25"/>
        </w:numPr>
        <w:spacing w:line="20" w:lineRule="atLeast"/>
        <w:rPr>
          <w:sz w:val="16"/>
          <w:szCs w:val="16"/>
          <w:lang w:val="de-AT"/>
        </w:rPr>
      </w:pPr>
      <w:r w:rsidRPr="00F15FA3">
        <w:rPr>
          <w:sz w:val="16"/>
          <w:szCs w:val="16"/>
          <w:lang w:val="de-AT"/>
        </w:rPr>
        <w:t>Wenn der Verbraucher von seinem Widerrufsrecht Gebrauch macht, hat ihm die EMC Experts e.Gen. alle Zahlungen, die sie vom Verbraucher erhalten hat, einschließlich der Lieferkosten (mit Ausnahme der zusätzlichen Kosten, die sich daraus ergeben, dass der Verbraucher eine andere Art der Lieferung als die von EMC Experts e.Gen. angebotene günstigste Standardlieferung gewählt hat), unverzüglich und spätestens binnen 14 Tagen ab dem Tag zurückzuzahlen, an dem die Mitteilung über den Widerruf dieses Vertrags bei EMC Experts e.Gen. eingegangen ist. Für diese Rückzahlung verwendet EMC Experts e.Gen. dasselbe Zahlungsmittel, das der Verbraucher bei der ursprünglichen Transaktion eingesetzt hat, es sei denn mit dem Verbraucher wurde ausdrücklich etwas anderes vereinbart. In keinem Fall werden dem Verbraucher für die Rückzahlung Entgelte berechnet.</w:t>
      </w:r>
    </w:p>
    <w:p w14:paraId="6F56D371" w14:textId="77777777" w:rsidR="00F15FA3" w:rsidRPr="00F15FA3" w:rsidRDefault="00F15FA3" w:rsidP="00F15FA3">
      <w:pPr>
        <w:pStyle w:val="AGB-Abstze"/>
        <w:numPr>
          <w:ilvl w:val="1"/>
          <w:numId w:val="25"/>
        </w:numPr>
        <w:spacing w:line="20" w:lineRule="atLeast"/>
        <w:rPr>
          <w:sz w:val="16"/>
          <w:szCs w:val="16"/>
          <w:lang w:val="de-AT"/>
        </w:rPr>
      </w:pPr>
      <w:r w:rsidRPr="00F15FA3">
        <w:rPr>
          <w:sz w:val="16"/>
          <w:szCs w:val="16"/>
          <w:lang w:val="de-AT"/>
        </w:rPr>
        <w:t>Hat der Verbraucher verlangt, dass die Dienstleistung während der Widerrufsfrist beginnen soll, so hat der Verbraucher der EMC Experts e.Gen. einen angemessenen Betrag zu zahlen, der dem Anteil der bis zu dem Zeitpunkt, zu dem der Verbraucher die EMC Experts e.Gen. von der Ausübung des Widerrufsrechts hinsichtlich dieses Vertrages unterrichtet hat, bereits erbrachten Dienstleistung im Vergleich zum Gesamtumfang der im Vertrag vorgesehenen Dienstleistungen entspricht.</w:t>
      </w:r>
    </w:p>
    <w:p w14:paraId="70FA99FF" w14:textId="77777777" w:rsidR="00F15FA3" w:rsidRPr="00F15FA3" w:rsidRDefault="00F15FA3" w:rsidP="00F15FA3">
      <w:pPr>
        <w:pStyle w:val="FormatvorlageberschriftAufzhlung10PtZeilenabstandMindestens1"/>
      </w:pPr>
      <w:r w:rsidRPr="00F15FA3">
        <w:t>Rücktritt vom Vertrag / Ausschluss einer Teilnehmerin, eines Teilnehmers</w:t>
      </w:r>
    </w:p>
    <w:p w14:paraId="58F2D26E" w14:textId="77777777" w:rsidR="00F15FA3" w:rsidRPr="00F15FA3" w:rsidRDefault="00F15FA3" w:rsidP="00F15FA3">
      <w:pPr>
        <w:pStyle w:val="AGB-Abstze"/>
        <w:numPr>
          <w:ilvl w:val="0"/>
          <w:numId w:val="33"/>
        </w:numPr>
        <w:spacing w:line="20" w:lineRule="atLeast"/>
        <w:rPr>
          <w:sz w:val="16"/>
          <w:szCs w:val="16"/>
          <w:lang w:val="de-AT"/>
        </w:rPr>
      </w:pPr>
      <w:r w:rsidRPr="00F15FA3">
        <w:rPr>
          <w:sz w:val="16"/>
          <w:szCs w:val="16"/>
          <w:lang w:val="de-AT"/>
        </w:rPr>
        <w:t>Die EMC Experts e.Gen. ist berechtigt, eine Teilnehmerin, einen Teilnehmer vom Veranstaltungsbesuch auszuschließen und vom Vertrag zurückzutreten, wenn ein Verhalten gesetzt hat (z.B. tätlicher Angriff, Beschimpfungen, Drohungen, Erniedrigungen, etc), welches anderen (Vortragenden oder Mitarbeiter, Mitarbeiterinnen von ExpertForce e. Gen.) die weitere Teilnahme unzumutbar macht.</w:t>
      </w:r>
    </w:p>
    <w:p w14:paraId="767FBD78" w14:textId="77777777" w:rsidR="00F15FA3" w:rsidRPr="00F15FA3" w:rsidRDefault="00F15FA3" w:rsidP="00F15FA3">
      <w:pPr>
        <w:pStyle w:val="AGB-Abstze"/>
        <w:numPr>
          <w:ilvl w:val="0"/>
          <w:numId w:val="33"/>
        </w:numPr>
        <w:spacing w:line="20" w:lineRule="atLeast"/>
        <w:rPr>
          <w:sz w:val="16"/>
          <w:szCs w:val="16"/>
          <w:lang w:val="de-AT"/>
        </w:rPr>
      </w:pPr>
      <w:r w:rsidRPr="00F15FA3">
        <w:rPr>
          <w:sz w:val="16"/>
          <w:szCs w:val="16"/>
          <w:lang w:val="de-AT"/>
        </w:rPr>
        <w:t>Im berechtigten Fall des Ausschlusses verfallen sämtliche Rückerstattungsansprüche.</w:t>
      </w:r>
    </w:p>
    <w:p w14:paraId="1D9499EF" w14:textId="77777777" w:rsidR="00F15FA3" w:rsidRPr="00F15FA3" w:rsidRDefault="00F15FA3" w:rsidP="00F15FA3">
      <w:pPr>
        <w:pStyle w:val="FormatvorlageberschriftAufzhlung10PtZeilenabstandMindestens1"/>
      </w:pPr>
      <w:r w:rsidRPr="00F15FA3">
        <w:t>Haftung</w:t>
      </w:r>
    </w:p>
    <w:p w14:paraId="68E22AAE" w14:textId="77777777" w:rsidR="00F15FA3" w:rsidRPr="00F15FA3" w:rsidRDefault="00F15FA3" w:rsidP="00F15FA3">
      <w:pPr>
        <w:pStyle w:val="AGB-Abstze"/>
        <w:numPr>
          <w:ilvl w:val="0"/>
          <w:numId w:val="34"/>
        </w:numPr>
        <w:spacing w:line="20" w:lineRule="atLeast"/>
        <w:rPr>
          <w:sz w:val="16"/>
          <w:szCs w:val="16"/>
          <w:lang w:val="de-AT"/>
        </w:rPr>
      </w:pPr>
      <w:r w:rsidRPr="00F15FA3">
        <w:rPr>
          <w:sz w:val="16"/>
          <w:szCs w:val="16"/>
          <w:lang w:val="de-AT"/>
        </w:rPr>
        <w:t>Die EMC Experts e.Gen. haftet für Sachschäden nur bei Vorsatz und grober Fahrlässigkeit. Der Ersatz von Folgeschäden und Vermögensschäden und von Schäden aus Ansprüchen Dritter gegen den Kunden ist ausgeschlossen.</w:t>
      </w:r>
    </w:p>
    <w:p w14:paraId="478C52A4" w14:textId="77777777" w:rsidR="00F15FA3" w:rsidRPr="00F15FA3" w:rsidRDefault="00F15FA3" w:rsidP="00F15FA3">
      <w:pPr>
        <w:pStyle w:val="AGB-Abstze"/>
        <w:spacing w:line="20" w:lineRule="atLeast"/>
        <w:rPr>
          <w:sz w:val="16"/>
          <w:szCs w:val="16"/>
          <w:lang w:val="de-AT"/>
        </w:rPr>
      </w:pPr>
      <w:r w:rsidRPr="00F15FA3">
        <w:rPr>
          <w:sz w:val="16"/>
          <w:szCs w:val="16"/>
          <w:lang w:val="de-AT"/>
        </w:rPr>
        <w:t xml:space="preserve">Der bereits bezahlte Teilnahmebeitrag wird nur dann (anteilig) zurückerstattet, wenn die Leistung (Aus- und Weiterbildungsveranstaltung) aus Umständen vereitelt wird (ausfällt), die nicht auf Seite der Teilnehmer:in liegen. </w:t>
      </w:r>
    </w:p>
    <w:p w14:paraId="6D4B39F6" w14:textId="77777777" w:rsidR="00F15FA3" w:rsidRPr="00F15FA3" w:rsidRDefault="00F15FA3" w:rsidP="00F15FA3">
      <w:pPr>
        <w:pStyle w:val="AGB-Abstze"/>
        <w:spacing w:line="20" w:lineRule="atLeast"/>
        <w:rPr>
          <w:sz w:val="16"/>
          <w:szCs w:val="16"/>
          <w:lang w:val="de-AT"/>
        </w:rPr>
      </w:pPr>
      <w:r w:rsidRPr="00F15FA3">
        <w:rPr>
          <w:sz w:val="16"/>
          <w:szCs w:val="16"/>
          <w:lang w:val="de-AT"/>
        </w:rPr>
        <w:t>Aus der Anwendung der bei EMC Experts e.Gen. erworbener Kenntnisse können keinerlei Haftungsansprüche gegenüber EMC Experts e.Gen. geltend gemacht werden.</w:t>
      </w:r>
    </w:p>
    <w:p w14:paraId="79FB9125" w14:textId="77777777" w:rsidR="00F15FA3" w:rsidRPr="00F15FA3" w:rsidRDefault="00F15FA3" w:rsidP="00F15FA3">
      <w:pPr>
        <w:pStyle w:val="AGB-Abstze"/>
        <w:spacing w:line="20" w:lineRule="atLeast"/>
        <w:rPr>
          <w:sz w:val="16"/>
          <w:szCs w:val="16"/>
          <w:lang w:val="de-AT"/>
        </w:rPr>
      </w:pPr>
      <w:r w:rsidRPr="00F15FA3">
        <w:rPr>
          <w:sz w:val="16"/>
          <w:szCs w:val="16"/>
          <w:lang w:val="de-AT"/>
        </w:rPr>
        <w:t>Für persönliche Gegenstände von Teilnehmerinnen und Teilnehmern wird seitens EMC Experts e.Gen. keine Haftung übernommen.</w:t>
      </w:r>
    </w:p>
    <w:p w14:paraId="42FC1F2B" w14:textId="77777777" w:rsidR="00F15FA3" w:rsidRPr="00F15FA3" w:rsidRDefault="00F15FA3" w:rsidP="00F15FA3">
      <w:pPr>
        <w:pStyle w:val="AGB-Abstze"/>
        <w:spacing w:line="20" w:lineRule="atLeast"/>
        <w:rPr>
          <w:sz w:val="16"/>
          <w:szCs w:val="16"/>
          <w:lang w:val="de-AT"/>
        </w:rPr>
      </w:pPr>
      <w:r w:rsidRPr="00F15FA3">
        <w:rPr>
          <w:sz w:val="16"/>
          <w:szCs w:val="16"/>
          <w:lang w:val="de-AT"/>
        </w:rPr>
        <w:t>Die EMC Experts e.Gen. kann keine Gewähr für Druck- bzw. Schreibfehler in ihren Publikationen und Homepageseiten übernehmen.</w:t>
      </w:r>
    </w:p>
    <w:p w14:paraId="5D448FA8" w14:textId="77777777" w:rsidR="00F15FA3" w:rsidRPr="00F15FA3" w:rsidRDefault="00F15FA3" w:rsidP="00F15FA3">
      <w:pPr>
        <w:pStyle w:val="FormatvorlageberschriftAufzhlung10PtZeilenabstandMindestens1"/>
      </w:pPr>
      <w:r w:rsidRPr="00F15FA3">
        <w:t>Gerichtsstand, anwendbares Recht und Mediationsklausel:</w:t>
      </w:r>
    </w:p>
    <w:p w14:paraId="2A481479" w14:textId="77777777" w:rsidR="00F15FA3" w:rsidRPr="00F15FA3" w:rsidRDefault="00F15FA3" w:rsidP="00F15FA3">
      <w:pPr>
        <w:pStyle w:val="AGB-Abstze"/>
        <w:numPr>
          <w:ilvl w:val="0"/>
          <w:numId w:val="35"/>
        </w:numPr>
        <w:spacing w:line="20" w:lineRule="atLeast"/>
        <w:ind w:left="284" w:firstLine="0"/>
        <w:rPr>
          <w:sz w:val="16"/>
          <w:szCs w:val="16"/>
          <w:lang w:val="de-AT"/>
        </w:rPr>
      </w:pPr>
      <w:r w:rsidRPr="00F15FA3">
        <w:rPr>
          <w:sz w:val="16"/>
          <w:szCs w:val="16"/>
          <w:lang w:val="de-AT"/>
        </w:rPr>
        <w:t>Alle Vereinbarungen gem. dieser AGB unterliegen ausschließlich österreichischem Recht.</w:t>
      </w:r>
    </w:p>
    <w:p w14:paraId="2A4623C6" w14:textId="77777777" w:rsidR="00F15FA3" w:rsidRPr="00F15FA3" w:rsidRDefault="00F15FA3" w:rsidP="00F15FA3">
      <w:pPr>
        <w:pStyle w:val="AGB-Abstze"/>
        <w:spacing w:line="20" w:lineRule="atLeast"/>
        <w:rPr>
          <w:sz w:val="16"/>
          <w:szCs w:val="16"/>
          <w:lang w:val="de-AT"/>
        </w:rPr>
      </w:pPr>
      <w:r w:rsidRPr="00F15FA3">
        <w:rPr>
          <w:sz w:val="16"/>
          <w:szCs w:val="16"/>
          <w:lang w:val="de-AT"/>
        </w:rPr>
        <w:t>Für Streitigkeiten ist ausschließlich das am Sitz von EMC Experts e.Gen. . sachlich zuständige Gericht in Steyr. Ist der Kunde Verbraucher im Sinne des KSchG, gilt die Zuständigkeit jenes Gerichtes als begründet, in dessen Sprengel der Wohnsitz bzw. der gewöhnliche Aufenthalt oder der Ort der Beschäftigung des Kunden liegt.</w:t>
      </w:r>
    </w:p>
    <w:p w14:paraId="5FD73726" w14:textId="77777777" w:rsidR="00F15FA3" w:rsidRPr="00F15FA3" w:rsidRDefault="00F15FA3" w:rsidP="00F15FA3">
      <w:pPr>
        <w:pStyle w:val="AGB-Abstze"/>
        <w:spacing w:line="20" w:lineRule="atLeast"/>
        <w:rPr>
          <w:sz w:val="16"/>
          <w:szCs w:val="16"/>
          <w:lang w:val="de-AT"/>
        </w:rPr>
      </w:pPr>
      <w:r w:rsidRPr="00F15FA3">
        <w:rPr>
          <w:sz w:val="16"/>
          <w:szCs w:val="16"/>
          <w:lang w:val="de-AT"/>
        </w:rPr>
        <w:t xml:space="preserve">Für den Fall von Streitigkeiten aus dem Vertrag, die nicht einvernehmlich geregelt werden können, vereinbaren die Vertragsparteien einvernehmlich zur außergerichtlichen Beilegung des Konfliktes eingetragene Mediatoren (ZivMediatG) mit dem Schwerpunkt Wirtschafts-Mediation aus der Liste des Justizministeriums beizuziehen. Sollte über die Auswahl der Wirtschafts-Mediatoren oder inhaltlich kein Einvernehmen hergestellt werden können, werden frühestens ein Monat ab Scheitern der Verhandlungen rechtliche Schritte eingeleitet. </w:t>
      </w:r>
    </w:p>
    <w:p w14:paraId="5E6B8CF0" w14:textId="77777777" w:rsidR="00F15FA3" w:rsidRPr="00F15FA3" w:rsidRDefault="00F15FA3" w:rsidP="00F15FA3">
      <w:pPr>
        <w:pStyle w:val="AGB-Abstze"/>
        <w:spacing w:line="20" w:lineRule="atLeast"/>
        <w:rPr>
          <w:sz w:val="16"/>
          <w:szCs w:val="16"/>
          <w:lang w:val="de-AT"/>
        </w:rPr>
      </w:pPr>
      <w:r w:rsidRPr="00F15FA3">
        <w:rPr>
          <w:sz w:val="16"/>
          <w:szCs w:val="16"/>
          <w:lang w:val="de-AT"/>
        </w:rPr>
        <w:t xml:space="preserve">Im Falle einer nicht zustande gekommenen oder abgebrochenen Mediation, gilt in einem allfällig eingeleiteten Gerichtsverfahren österreichisches Recht. </w:t>
      </w:r>
    </w:p>
    <w:p w14:paraId="5F0AAEC0" w14:textId="77777777" w:rsidR="00F15FA3" w:rsidRPr="00F15FA3" w:rsidRDefault="00F15FA3" w:rsidP="00F15FA3">
      <w:pPr>
        <w:pStyle w:val="AGB-Abstze"/>
        <w:spacing w:line="20" w:lineRule="atLeast"/>
        <w:rPr>
          <w:sz w:val="16"/>
          <w:szCs w:val="16"/>
          <w:lang w:val="de-AT"/>
        </w:rPr>
      </w:pPr>
      <w:r w:rsidRPr="00F15FA3">
        <w:rPr>
          <w:sz w:val="16"/>
          <w:szCs w:val="16"/>
          <w:lang w:val="de-AT"/>
        </w:rPr>
        <w:t>Sämtliche aufgrund einer vorherigen Mediation angelaufenen notwendigen Aufwendungen, insbesondere auch jene für eine(n) beigezogene(n) Rechtsberaters bzw. Rechtberaterin, können vereinbarungsgemäß in einem Gerichts- oder Schiedsgerichtsverfahren als „vorprozessuale Kosten“ geltend gemacht werden.</w:t>
      </w:r>
    </w:p>
    <w:p w14:paraId="7A8115DA" w14:textId="77777777" w:rsidR="00F15FA3" w:rsidRPr="00F15FA3" w:rsidRDefault="00F15FA3" w:rsidP="00F15FA3">
      <w:pPr>
        <w:pStyle w:val="Text"/>
        <w:spacing w:line="20" w:lineRule="atLeast"/>
        <w:rPr>
          <w:sz w:val="20"/>
          <w:szCs w:val="16"/>
        </w:rPr>
      </w:pPr>
      <w:r w:rsidRPr="00F15FA3">
        <w:rPr>
          <w:sz w:val="20"/>
          <w:szCs w:val="16"/>
        </w:rPr>
        <w:t>4550 Kremsmünster, 1. August 2022</w:t>
      </w:r>
    </w:p>
    <w:sectPr w:rsidR="00F15FA3" w:rsidRPr="00F15FA3" w:rsidSect="00F15498">
      <w:headerReference w:type="default" r:id="rId14"/>
      <w:pgSz w:w="11905" w:h="16837" w:code="9"/>
      <w:pgMar w:top="1452" w:right="794" w:bottom="1134" w:left="1134" w:header="425" w:footer="4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AF985" w14:textId="77777777" w:rsidR="00283388" w:rsidRDefault="00283388" w:rsidP="00067742">
      <w:r>
        <w:separator/>
      </w:r>
    </w:p>
    <w:p w14:paraId="3DE36252" w14:textId="77777777" w:rsidR="00283388" w:rsidRDefault="00283388"/>
    <w:p w14:paraId="573FB922" w14:textId="77777777" w:rsidR="00283388" w:rsidRDefault="00283388"/>
  </w:endnote>
  <w:endnote w:type="continuationSeparator" w:id="0">
    <w:p w14:paraId="2D7E7BD8" w14:textId="77777777" w:rsidR="00283388" w:rsidRDefault="00283388" w:rsidP="00067742">
      <w:r>
        <w:continuationSeparator/>
      </w:r>
    </w:p>
    <w:p w14:paraId="6861EB94" w14:textId="77777777" w:rsidR="00283388" w:rsidRDefault="00283388"/>
    <w:p w14:paraId="0F976C01" w14:textId="77777777" w:rsidR="00283388" w:rsidRDefault="002833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05B0A" w14:textId="77777777" w:rsidR="00F15498" w:rsidRDefault="00F1549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7F960" w14:textId="39A6203E" w:rsidR="00E84824" w:rsidRDefault="00E84824" w:rsidP="00E84824">
    <w:pPr>
      <w:pStyle w:val="Fuzeile"/>
      <w:tabs>
        <w:tab w:val="right" w:pos="6804"/>
      </w:tabs>
      <w:ind w:right="3173"/>
    </w:pPr>
    <w:r>
      <w:rPr>
        <w:noProof/>
      </w:rPr>
      <w:drawing>
        <wp:anchor distT="0" distB="0" distL="114300" distR="114300" simplePos="0" relativeHeight="251703296" behindDoc="1" locked="0" layoutInCell="1" allowOverlap="1" wp14:anchorId="7343C464" wp14:editId="7E1018A4">
          <wp:simplePos x="0" y="0"/>
          <wp:positionH relativeFrom="margin">
            <wp:posOffset>5817235</wp:posOffset>
          </wp:positionH>
          <wp:positionV relativeFrom="paragraph">
            <wp:posOffset>-201930</wp:posOffset>
          </wp:positionV>
          <wp:extent cx="594360" cy="482518"/>
          <wp:effectExtent l="0" t="0" r="0" b="0"/>
          <wp:wrapNone/>
          <wp:docPr id="1638562802" name="Grafik 1638562802"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635877" name="Grafik 4" descr="Ein Bild, das Tex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594360" cy="48251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2272" behindDoc="1" locked="0" layoutInCell="1" allowOverlap="1" wp14:anchorId="0532F8F0" wp14:editId="3C29CD30">
          <wp:simplePos x="0" y="0"/>
          <wp:positionH relativeFrom="column">
            <wp:posOffset>4398010</wp:posOffset>
          </wp:positionH>
          <wp:positionV relativeFrom="paragraph">
            <wp:posOffset>-15875</wp:posOffset>
          </wp:positionV>
          <wp:extent cx="1187450" cy="344027"/>
          <wp:effectExtent l="0" t="0" r="0" b="0"/>
          <wp:wrapNone/>
          <wp:docPr id="1284993962" name="Grafik 1284993962" descr="Ein Bild, das Symbol,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93962" name="Grafik 1284993962" descr="Ein Bild, das Symbol, Schrift, Logo, Grafiken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1187450" cy="344027"/>
                  </a:xfrm>
                  <a:prstGeom prst="rect">
                    <a:avLst/>
                  </a:prstGeom>
                </pic:spPr>
              </pic:pic>
            </a:graphicData>
          </a:graphic>
          <wp14:sizeRelH relativeFrom="margin">
            <wp14:pctWidth>0</wp14:pctWidth>
          </wp14:sizeRelH>
          <wp14:sizeRelV relativeFrom="margin">
            <wp14:pctHeight>0</wp14:pctHeight>
          </wp14:sizeRelV>
        </wp:anchor>
      </w:drawing>
    </w:r>
    <w:r>
      <w:t>FB 107-32</w:t>
    </w:r>
    <w:r w:rsidR="00F15498">
      <w:t>2</w:t>
    </w:r>
    <w:r>
      <w:tab/>
      <w:t>REV 02.01</w:t>
    </w:r>
  </w:p>
  <w:p w14:paraId="70FC97C3" w14:textId="01580565" w:rsidR="0046201E" w:rsidRPr="00E84824" w:rsidRDefault="00E84824" w:rsidP="00A36832">
    <w:pPr>
      <w:pStyle w:val="Fuzeile"/>
      <w:tabs>
        <w:tab w:val="right" w:pos="6804"/>
      </w:tabs>
      <w:ind w:right="3173"/>
    </w:pPr>
    <w:r>
      <w:t>Stand: 22.7.2022</w:t>
    </w:r>
    <w:r w:rsidR="00A36832">
      <w:tab/>
      <w:t xml:space="preserve">Seite </w:t>
    </w:r>
    <w:r w:rsidR="00A36832">
      <w:fldChar w:fldCharType="begin"/>
    </w:r>
    <w:r w:rsidR="00A36832">
      <w:instrText xml:space="preserve"> PAGE   \* MERGEFORMAT </w:instrText>
    </w:r>
    <w:r w:rsidR="00A36832">
      <w:fldChar w:fldCharType="separate"/>
    </w:r>
    <w:r w:rsidR="00A36832">
      <w:rPr>
        <w:noProof/>
      </w:rPr>
      <w:t>2</w:t>
    </w:r>
    <w:r w:rsidR="00A36832">
      <w:fldChar w:fldCharType="end"/>
    </w:r>
    <w:r w:rsidR="00A36832">
      <w:t xml:space="preserve"> von </w:t>
    </w:r>
    <w:r w:rsidR="005914FE">
      <w:fldChar w:fldCharType="begin"/>
    </w:r>
    <w:r w:rsidR="005914FE">
      <w:instrText xml:space="preserve"> NUMPAGES   \* MERGEFORMAT </w:instrText>
    </w:r>
    <w:r w:rsidR="005914FE">
      <w:fldChar w:fldCharType="separate"/>
    </w:r>
    <w:r w:rsidR="00A36832">
      <w:rPr>
        <w:noProof/>
      </w:rPr>
      <w:t>2</w:t>
    </w:r>
    <w:r w:rsidR="005914F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D0C2F" w14:textId="352FB561" w:rsidR="00E84824" w:rsidRDefault="007553F5" w:rsidP="00E84824">
    <w:pPr>
      <w:pStyle w:val="Fuzeile"/>
      <w:tabs>
        <w:tab w:val="right" w:pos="6804"/>
      </w:tabs>
      <w:ind w:right="3173"/>
    </w:pPr>
    <w:bookmarkStart w:id="3" w:name="_Hlk149476341"/>
    <w:bookmarkStart w:id="4" w:name="_Hlk149476342"/>
    <w:bookmarkStart w:id="5" w:name="_Hlk149476343"/>
    <w:bookmarkStart w:id="6" w:name="_Hlk149476344"/>
    <w:bookmarkStart w:id="7" w:name="_Hlk149476345"/>
    <w:bookmarkStart w:id="8" w:name="_Hlk149476346"/>
    <w:r>
      <w:rPr>
        <w:noProof/>
      </w:rPr>
      <w:drawing>
        <wp:anchor distT="0" distB="0" distL="114300" distR="114300" simplePos="0" relativeHeight="251697152" behindDoc="1" locked="0" layoutInCell="1" allowOverlap="1" wp14:anchorId="01965721" wp14:editId="430E9B14">
          <wp:simplePos x="0" y="0"/>
          <wp:positionH relativeFrom="column">
            <wp:posOffset>5839460</wp:posOffset>
          </wp:positionH>
          <wp:positionV relativeFrom="paragraph">
            <wp:posOffset>-214630</wp:posOffset>
          </wp:positionV>
          <wp:extent cx="619760" cy="503138"/>
          <wp:effectExtent l="0" t="0" r="8890" b="0"/>
          <wp:wrapNone/>
          <wp:docPr id="1333635877" name="Grafik 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635877" name="Grafik 4" descr="Ein Bild, das Tex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632759" cy="513691"/>
                  </a:xfrm>
                  <a:prstGeom prst="rect">
                    <a:avLst/>
                  </a:prstGeom>
                </pic:spPr>
              </pic:pic>
            </a:graphicData>
          </a:graphic>
          <wp14:sizeRelH relativeFrom="margin">
            <wp14:pctWidth>0</wp14:pctWidth>
          </wp14:sizeRelH>
          <wp14:sizeRelV relativeFrom="margin">
            <wp14:pctHeight>0</wp14:pctHeight>
          </wp14:sizeRelV>
        </wp:anchor>
      </w:drawing>
    </w:r>
    <w:r w:rsidR="00E84824">
      <w:rPr>
        <w:noProof/>
      </w:rPr>
      <w:drawing>
        <wp:anchor distT="0" distB="0" distL="114300" distR="114300" simplePos="0" relativeHeight="251685888" behindDoc="1" locked="0" layoutInCell="1" allowOverlap="1" wp14:anchorId="2D5343A5" wp14:editId="07F4CBE4">
          <wp:simplePos x="0" y="0"/>
          <wp:positionH relativeFrom="column">
            <wp:posOffset>4398010</wp:posOffset>
          </wp:positionH>
          <wp:positionV relativeFrom="paragraph">
            <wp:posOffset>-15875</wp:posOffset>
          </wp:positionV>
          <wp:extent cx="1187450" cy="344027"/>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extLst>
                      <a:ext uri="{28A0092B-C50C-407E-A947-70E740481C1C}">
                        <a14:useLocalDpi xmlns:a14="http://schemas.microsoft.com/office/drawing/2010/main" val="0"/>
                      </a:ext>
                    </a:extLst>
                  </a:blip>
                  <a:stretch>
                    <a:fillRect/>
                  </a:stretch>
                </pic:blipFill>
                <pic:spPr>
                  <a:xfrm>
                    <a:off x="0" y="0"/>
                    <a:ext cx="1187450" cy="344027"/>
                  </a:xfrm>
                  <a:prstGeom prst="rect">
                    <a:avLst/>
                  </a:prstGeom>
                </pic:spPr>
              </pic:pic>
            </a:graphicData>
          </a:graphic>
          <wp14:sizeRelH relativeFrom="margin">
            <wp14:pctWidth>0</wp14:pctWidth>
          </wp14:sizeRelH>
          <wp14:sizeRelV relativeFrom="margin">
            <wp14:pctHeight>0</wp14:pctHeight>
          </wp14:sizeRelV>
        </wp:anchor>
      </w:drawing>
    </w:r>
    <w:r w:rsidR="00E84824">
      <w:t>FB 107-32</w:t>
    </w:r>
    <w:r w:rsidR="00F15498">
      <w:t>2</w:t>
    </w:r>
    <w:r w:rsidR="00E84824">
      <w:tab/>
      <w:t>REV 0</w:t>
    </w:r>
    <w:r w:rsidR="00F15498">
      <w:t>3</w:t>
    </w:r>
    <w:r w:rsidR="00E84824">
      <w:t>.</w:t>
    </w:r>
    <w:r w:rsidR="00F15498">
      <w:t>30</w:t>
    </w:r>
  </w:p>
  <w:p w14:paraId="39A141EE" w14:textId="71E745EC" w:rsidR="00E84824" w:rsidRPr="007D7BDD" w:rsidRDefault="00E84824" w:rsidP="00E84824">
    <w:pPr>
      <w:pStyle w:val="Fuzeile"/>
      <w:tabs>
        <w:tab w:val="right" w:pos="6804"/>
      </w:tabs>
      <w:ind w:right="3173"/>
    </w:pPr>
    <w:r>
      <w:t>Stand: 22.7.2022</w:t>
    </w:r>
    <w:bookmarkEnd w:id="3"/>
    <w:bookmarkEnd w:id="4"/>
    <w:bookmarkEnd w:id="5"/>
    <w:bookmarkEnd w:id="6"/>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7117A" w14:textId="77777777" w:rsidR="00283388" w:rsidRDefault="00283388" w:rsidP="00067742">
      <w:r>
        <w:separator/>
      </w:r>
    </w:p>
    <w:p w14:paraId="51562486" w14:textId="77777777" w:rsidR="00283388" w:rsidRDefault="00283388"/>
    <w:p w14:paraId="70C41326" w14:textId="77777777" w:rsidR="00283388" w:rsidRDefault="00283388"/>
  </w:footnote>
  <w:footnote w:type="continuationSeparator" w:id="0">
    <w:p w14:paraId="30E18C07" w14:textId="77777777" w:rsidR="00283388" w:rsidRDefault="00283388" w:rsidP="00067742">
      <w:r>
        <w:continuationSeparator/>
      </w:r>
    </w:p>
    <w:p w14:paraId="57C5BD36" w14:textId="77777777" w:rsidR="00283388" w:rsidRDefault="00283388"/>
    <w:p w14:paraId="57F8A432" w14:textId="77777777" w:rsidR="00283388" w:rsidRDefault="002833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53B3" w14:textId="77777777" w:rsidR="0046201E" w:rsidRDefault="0046201E">
    <w:pPr>
      <w:pStyle w:val="Kopfzeile"/>
    </w:pPr>
  </w:p>
  <w:p w14:paraId="2F82E33A" w14:textId="77777777" w:rsidR="0046201E" w:rsidRDefault="004620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1001B" w14:textId="34629AC3" w:rsidR="005140D1" w:rsidRDefault="005140D1" w:rsidP="005140D1">
    <w:pPr>
      <w:pStyle w:val="Kopfzeile"/>
      <w:spacing w:before="0"/>
    </w:pPr>
    <w:bookmarkStart w:id="1" w:name="_Hlk149477593"/>
    <w:bookmarkStart w:id="2" w:name="_Hlk149477594"/>
    <w:r>
      <w:rPr>
        <w:noProof/>
      </w:rPr>
      <w:drawing>
        <wp:anchor distT="0" distB="0" distL="114300" distR="114300" simplePos="0" relativeHeight="251696128" behindDoc="1" locked="0" layoutInCell="1" allowOverlap="1" wp14:anchorId="6B5A7C9A" wp14:editId="034A4151">
          <wp:simplePos x="0" y="0"/>
          <wp:positionH relativeFrom="margin">
            <wp:posOffset>4400550</wp:posOffset>
          </wp:positionH>
          <wp:positionV relativeFrom="paragraph">
            <wp:posOffset>4445</wp:posOffset>
          </wp:positionV>
          <wp:extent cx="1973580" cy="652038"/>
          <wp:effectExtent l="0" t="0" r="7620" b="0"/>
          <wp:wrapNone/>
          <wp:docPr id="153939395"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48"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3580" cy="652038"/>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4080" behindDoc="0" locked="0" layoutInCell="1" allowOverlap="1" wp14:anchorId="096B039B" wp14:editId="53659B6D">
              <wp:simplePos x="0" y="0"/>
              <wp:positionH relativeFrom="page">
                <wp:align>left</wp:align>
              </wp:positionH>
              <wp:positionV relativeFrom="paragraph">
                <wp:posOffset>3196590</wp:posOffset>
              </wp:positionV>
              <wp:extent cx="361950" cy="0"/>
              <wp:effectExtent l="0" t="0" r="0" b="0"/>
              <wp:wrapNone/>
              <wp:docPr id="272666564" name="Gerader Verbinder 2"/>
              <wp:cNvGraphicFramePr/>
              <a:graphic xmlns:a="http://schemas.openxmlformats.org/drawingml/2006/main">
                <a:graphicData uri="http://schemas.microsoft.com/office/word/2010/wordprocessingShape">
                  <wps:wsp>
                    <wps:cNvCnPr/>
                    <wps:spPr>
                      <a:xfrm>
                        <a:off x="0" y="0"/>
                        <a:ext cx="361950" cy="0"/>
                      </a:xfrm>
                      <a:prstGeom prst="line">
                        <a:avLst/>
                      </a:prstGeom>
                      <a:ln>
                        <a:solidFill>
                          <a:srgbClr val="7AC97A">
                            <a:alpha val="38824"/>
                          </a:srgb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3FF7AE6" id="Gerader Verbinder 2" o:spid="_x0000_s1026" style="position:absolute;z-index:2516940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251.7pt" to="28.5pt,2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" strokecolor="#7ac97a" strokeweight=".5pt">
              <v:stroke dashstyle="dash" opacity="25443f" joinstyle="miter"/>
              <w10:wrap anchorx="page"/>
            </v:line>
          </w:pict>
        </mc:Fallback>
      </mc:AlternateContent>
    </w:r>
    <w:r>
      <w:rPr>
        <w:noProof/>
      </w:rPr>
      <mc:AlternateContent>
        <mc:Choice Requires="wps">
          <w:drawing>
            <wp:anchor distT="0" distB="0" distL="114300" distR="114300" simplePos="0" relativeHeight="251695104" behindDoc="0" locked="0" layoutInCell="1" allowOverlap="1" wp14:anchorId="6975F4E6" wp14:editId="2DFC0527">
              <wp:simplePos x="0" y="0"/>
              <wp:positionH relativeFrom="column">
                <wp:posOffset>-3408045</wp:posOffset>
              </wp:positionH>
              <wp:positionV relativeFrom="paragraph">
                <wp:posOffset>5078730</wp:posOffset>
              </wp:positionV>
              <wp:extent cx="493395" cy="2540"/>
              <wp:effectExtent l="0" t="0" r="20955" b="35560"/>
              <wp:wrapNone/>
              <wp:docPr id="1601918882" name="Gerader Verbinder 1"/>
              <wp:cNvGraphicFramePr/>
              <a:graphic xmlns:a="http://schemas.openxmlformats.org/drawingml/2006/main">
                <a:graphicData uri="http://schemas.microsoft.com/office/word/2010/wordprocessingShape">
                  <wps:wsp>
                    <wps:cNvCnPr/>
                    <wps:spPr>
                      <a:xfrm flipV="1">
                        <a:off x="0" y="0"/>
                        <a:ext cx="493395" cy="1905"/>
                      </a:xfrm>
                      <a:prstGeom prst="line">
                        <a:avLst/>
                      </a:prstGeom>
                      <a:noFill/>
                      <a:ln w="6350" cap="flat" cmpd="sng" algn="ctr">
                        <a:solidFill>
                          <a:srgbClr val="7AC97A">
                            <a:alpha val="38824"/>
                          </a:srgbClr>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EB253E" id="Gerader Verbinder 1"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35pt,399.9pt" to="-229.5pt,40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" strokecolor="#7ac97a" strokeweight=".5pt">
              <v:stroke dashstyle="dash" opacity="25443f" joinstyle="miter"/>
            </v:line>
          </w:pict>
        </mc:Fallback>
      </mc:AlternateContent>
    </w:r>
    <w:r w:rsidR="00F15498">
      <w:t>Datenschutzinformation</w:t>
    </w:r>
  </w:p>
  <w:bookmarkEnd w:id="1"/>
  <w:bookmarkEnd w:i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A7A86" w14:textId="77777777" w:rsidR="00F15498" w:rsidRDefault="00F15498">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29BB6" w14:textId="1194F716" w:rsidR="00F15498" w:rsidRDefault="00F15498" w:rsidP="005140D1">
    <w:pPr>
      <w:pStyle w:val="Kopfzeile"/>
      <w:spacing w:before="0"/>
    </w:pPr>
    <w:r>
      <w:rPr>
        <w:noProof/>
      </w:rPr>
      <w:drawing>
        <wp:anchor distT="0" distB="0" distL="114300" distR="114300" simplePos="0" relativeHeight="251707392" behindDoc="1" locked="0" layoutInCell="1" allowOverlap="1" wp14:anchorId="57CC6524" wp14:editId="5750EF9E">
          <wp:simplePos x="0" y="0"/>
          <wp:positionH relativeFrom="margin">
            <wp:posOffset>4400550</wp:posOffset>
          </wp:positionH>
          <wp:positionV relativeFrom="paragraph">
            <wp:posOffset>4445</wp:posOffset>
          </wp:positionV>
          <wp:extent cx="1973580" cy="652038"/>
          <wp:effectExtent l="0" t="0" r="7620" b="0"/>
          <wp:wrapNone/>
          <wp:docPr id="2145266822" name="Grafik 214526682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48"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3580" cy="652038"/>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05344" behindDoc="0" locked="0" layoutInCell="1" allowOverlap="1" wp14:anchorId="57055C8F" wp14:editId="03BCC3D4">
              <wp:simplePos x="0" y="0"/>
              <wp:positionH relativeFrom="page">
                <wp:align>left</wp:align>
              </wp:positionH>
              <wp:positionV relativeFrom="paragraph">
                <wp:posOffset>3196590</wp:posOffset>
              </wp:positionV>
              <wp:extent cx="361950" cy="0"/>
              <wp:effectExtent l="0" t="0" r="0" b="0"/>
              <wp:wrapNone/>
              <wp:docPr id="436258037" name="Gerader Verbinder 2"/>
              <wp:cNvGraphicFramePr/>
              <a:graphic xmlns:a="http://schemas.openxmlformats.org/drawingml/2006/main">
                <a:graphicData uri="http://schemas.microsoft.com/office/word/2010/wordprocessingShape">
                  <wps:wsp>
                    <wps:cNvCnPr/>
                    <wps:spPr>
                      <a:xfrm>
                        <a:off x="0" y="0"/>
                        <a:ext cx="361950" cy="0"/>
                      </a:xfrm>
                      <a:prstGeom prst="line">
                        <a:avLst/>
                      </a:prstGeom>
                      <a:ln>
                        <a:solidFill>
                          <a:srgbClr val="7AC97A">
                            <a:alpha val="38824"/>
                          </a:srgb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B2DB0E" id="Gerader Verbinder 2" o:spid="_x0000_s1026" style="position:absolute;z-index:25170534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 from="0,251.7pt" to="28.5pt,2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" strokecolor="#7ac97a" strokeweight=".5pt">
              <v:stroke dashstyle="dash" opacity="25443f" joinstyle="miter"/>
              <w10:wrap anchorx="page"/>
            </v:line>
          </w:pict>
        </mc:Fallback>
      </mc:AlternateContent>
    </w:r>
    <w:r>
      <w:rPr>
        <w:noProof/>
      </w:rPr>
      <mc:AlternateContent>
        <mc:Choice Requires="wps">
          <w:drawing>
            <wp:anchor distT="0" distB="0" distL="114300" distR="114300" simplePos="0" relativeHeight="251706368" behindDoc="0" locked="0" layoutInCell="1" allowOverlap="1" wp14:anchorId="7BB14260" wp14:editId="5A4C5D13">
              <wp:simplePos x="0" y="0"/>
              <wp:positionH relativeFrom="column">
                <wp:posOffset>-3408045</wp:posOffset>
              </wp:positionH>
              <wp:positionV relativeFrom="paragraph">
                <wp:posOffset>5078730</wp:posOffset>
              </wp:positionV>
              <wp:extent cx="493395" cy="2540"/>
              <wp:effectExtent l="0" t="0" r="20955" b="35560"/>
              <wp:wrapNone/>
              <wp:docPr id="1678145927" name="Gerader Verbinder 1"/>
              <wp:cNvGraphicFramePr/>
              <a:graphic xmlns:a="http://schemas.openxmlformats.org/drawingml/2006/main">
                <a:graphicData uri="http://schemas.microsoft.com/office/word/2010/wordprocessingShape">
                  <wps:wsp>
                    <wps:cNvCnPr/>
                    <wps:spPr>
                      <a:xfrm flipV="1">
                        <a:off x="0" y="0"/>
                        <a:ext cx="493395" cy="1905"/>
                      </a:xfrm>
                      <a:prstGeom prst="line">
                        <a:avLst/>
                      </a:prstGeom>
                      <a:noFill/>
                      <a:ln w="6350" cap="flat" cmpd="sng" algn="ctr">
                        <a:solidFill>
                          <a:srgbClr val="7AC97A">
                            <a:alpha val="38824"/>
                          </a:srgbClr>
                        </a:solidFill>
                        <a:prstDash val="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348AA0" id="Gerader Verbinder 1"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8.35pt,399.9pt" to="-229.5pt,40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" strokecolor="#7ac97a" strokeweight=".5pt">
              <v:stroke dashstyle="dash" opacity="25443f" joinstyle="miter"/>
            </v:line>
          </w:pict>
        </mc:Fallback>
      </mc:AlternateContent>
    </w:r>
    <w:r>
      <w:t>Allgemeine Geschäftsbedingungen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5pt;height:8.5pt" o:bullet="t">
        <v:imagedata r:id="rId1" o:title="Logokugeln"/>
      </v:shape>
    </w:pict>
  </w:numPicBullet>
  <w:numPicBullet w:numPicBulletId="1">
    <w:pict>
      <v:shape id="_x0000_i1027" type="#_x0000_t75" style="width:24pt;height:23pt" o:bullet="t">
        <v:imagedata r:id="rId2" o:title="Logokugeln"/>
      </v:shape>
    </w:pict>
  </w:numPicBullet>
  <w:numPicBullet w:numPicBulletId="2">
    <w:pict>
      <v:shape id="_x0000_i1028" type="#_x0000_t75" style="width:10pt;height:10pt" o:bullet="t">
        <v:imagedata r:id="rId3" o:title="BD21298_"/>
      </v:shape>
    </w:pict>
  </w:numPicBullet>
  <w:numPicBullet w:numPicBulletId="3">
    <w:pict>
      <v:shape id="_x0000_i1029" type="#_x0000_t75" style="width:12pt;height:13pt" o:bullet="t">
        <v:imagedata r:id="rId4" o:title="BD21302_"/>
      </v:shape>
    </w:pict>
  </w:numPicBullet>
  <w:numPicBullet w:numPicBulletId="4">
    <w:pict>
      <v:shape id="_x0000_i1030" type="#_x0000_t75" style="width:1163pt;height:1163pt" o:bullet="t">
        <v:imagedata r:id="rId5" o:title="Logo_ExpertForce_icon"/>
      </v:shape>
    </w:pict>
  </w:numPicBullet>
  <w:numPicBullet w:numPicBulletId="5">
    <w:pict>
      <v:shape id="_x0000_i1031" type="#_x0000_t75" style="width:123.5pt;height:122.5pt" o:bullet="t">
        <v:imagedata r:id="rId6" o:title="EMC Experts Button"/>
      </v:shape>
    </w:pict>
  </w:numPicBullet>
  <w:abstractNum w:abstractNumId="0" w15:restartNumberingAfterBreak="0">
    <w:nsid w:val="FFFFFF7C"/>
    <w:multiLevelType w:val="singleLevel"/>
    <w:tmpl w:val="471C84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B8F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4AF0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94E3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BC68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7E34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52BF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E8DD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6C45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1" w15:restartNumberingAfterBreak="0">
    <w:nsid w:val="00F32502"/>
    <w:multiLevelType w:val="hybridMultilevel"/>
    <w:tmpl w:val="73C6085A"/>
    <w:lvl w:ilvl="0" w:tplc="2F7C2E18">
      <w:start w:val="1"/>
      <w:numFmt w:val="bullet"/>
      <w:pStyle w:val="Textaufzhlung-2"/>
      <w:lvlText w:val=""/>
      <w:lvlJc w:val="left"/>
      <w:pPr>
        <w:ind w:left="1211" w:hanging="360"/>
      </w:pPr>
      <w:rPr>
        <w:rFonts w:ascii="Wingdings" w:hAnsi="Wingdings" w:hint="default"/>
        <w:color w:val="8EBF21"/>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12" w15:restartNumberingAfterBreak="0">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17BA6944"/>
    <w:multiLevelType w:val="hybridMultilevel"/>
    <w:tmpl w:val="4AC0F462"/>
    <w:lvl w:ilvl="0" w:tplc="E9806E46">
      <w:start w:val="1"/>
      <w:numFmt w:val="decimal"/>
      <w:pStyle w:val="AGB-Abstze"/>
      <w:lvlText w:val="(%1)"/>
      <w:lvlJc w:val="left"/>
      <w:pPr>
        <w:ind w:left="644" w:hanging="360"/>
      </w:pPr>
    </w:lvl>
    <w:lvl w:ilvl="1" w:tplc="0C070019">
      <w:start w:val="1"/>
      <w:numFmt w:val="lowerLetter"/>
      <w:lvlText w:val="%2."/>
      <w:lvlJc w:val="left"/>
      <w:pPr>
        <w:ind w:left="1800" w:hanging="360"/>
      </w:pPr>
    </w:lvl>
    <w:lvl w:ilvl="2" w:tplc="0C07001B">
      <w:start w:val="1"/>
      <w:numFmt w:val="lowerRoman"/>
      <w:lvlText w:val="%3."/>
      <w:lvlJc w:val="right"/>
      <w:pPr>
        <w:ind w:left="2520" w:hanging="180"/>
      </w:pPr>
    </w:lvl>
    <w:lvl w:ilvl="3" w:tplc="0C07000F">
      <w:start w:val="1"/>
      <w:numFmt w:val="decimal"/>
      <w:lvlText w:val="%4."/>
      <w:lvlJc w:val="left"/>
      <w:pPr>
        <w:ind w:left="3240" w:hanging="360"/>
      </w:pPr>
    </w:lvl>
    <w:lvl w:ilvl="4" w:tplc="0C070019">
      <w:start w:val="1"/>
      <w:numFmt w:val="lowerLetter"/>
      <w:lvlText w:val="%5."/>
      <w:lvlJc w:val="left"/>
      <w:pPr>
        <w:ind w:left="3960" w:hanging="360"/>
      </w:pPr>
    </w:lvl>
    <w:lvl w:ilvl="5" w:tplc="0C07001B">
      <w:start w:val="1"/>
      <w:numFmt w:val="lowerRoman"/>
      <w:lvlText w:val="%6."/>
      <w:lvlJc w:val="right"/>
      <w:pPr>
        <w:ind w:left="4680" w:hanging="180"/>
      </w:pPr>
    </w:lvl>
    <w:lvl w:ilvl="6" w:tplc="0C07000F">
      <w:start w:val="1"/>
      <w:numFmt w:val="decimal"/>
      <w:lvlText w:val="%7."/>
      <w:lvlJc w:val="left"/>
      <w:pPr>
        <w:ind w:left="5400" w:hanging="360"/>
      </w:pPr>
    </w:lvl>
    <w:lvl w:ilvl="7" w:tplc="0C070019">
      <w:start w:val="1"/>
      <w:numFmt w:val="lowerLetter"/>
      <w:lvlText w:val="%8."/>
      <w:lvlJc w:val="left"/>
      <w:pPr>
        <w:ind w:left="6120" w:hanging="360"/>
      </w:pPr>
    </w:lvl>
    <w:lvl w:ilvl="8" w:tplc="0C07001B">
      <w:start w:val="1"/>
      <w:numFmt w:val="lowerRoman"/>
      <w:lvlText w:val="%9."/>
      <w:lvlJc w:val="right"/>
      <w:pPr>
        <w:ind w:left="6840" w:hanging="180"/>
      </w:pPr>
    </w:lvl>
  </w:abstractNum>
  <w:abstractNum w:abstractNumId="14" w15:restartNumberingAfterBreak="0">
    <w:nsid w:val="1B4A0DD4"/>
    <w:multiLevelType w:val="hybridMultilevel"/>
    <w:tmpl w:val="F3C672B0"/>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15" w15:restartNumberingAfterBreak="0">
    <w:nsid w:val="29706A44"/>
    <w:multiLevelType w:val="hybridMultilevel"/>
    <w:tmpl w:val="4FEA42A8"/>
    <w:lvl w:ilvl="0" w:tplc="195C37D2">
      <w:start w:val="1"/>
      <w:numFmt w:val="bullet"/>
      <w:lvlText w:val=""/>
      <w:lvlPicBulletId w:val="5"/>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16" w15:restartNumberingAfterBreak="0">
    <w:nsid w:val="2E6A60AE"/>
    <w:multiLevelType w:val="multilevel"/>
    <w:tmpl w:val="B1A4968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15529DC"/>
    <w:multiLevelType w:val="hybridMultilevel"/>
    <w:tmpl w:val="44A28436"/>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B900CE"/>
    <w:multiLevelType w:val="multilevel"/>
    <w:tmpl w:val="9E8C0612"/>
    <w:lvl w:ilvl="0">
      <w:start w:val="1"/>
      <w:numFmt w:val="decimal"/>
      <w:pStyle w:val="berschriftAufzhlung"/>
      <w:lvlText w:val="%1."/>
      <w:lvlJc w:val="left"/>
      <w:pPr>
        <w:ind w:left="78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BA80327"/>
    <w:multiLevelType w:val="hybridMultilevel"/>
    <w:tmpl w:val="A1DC1AEC"/>
    <w:lvl w:ilvl="0" w:tplc="2048E076">
      <w:start w:val="1"/>
      <w:numFmt w:val="bullet"/>
      <w:pStyle w:val="Textaufzhlung-1"/>
      <w:lvlText w:val=""/>
      <w:lvlPicBulletId w:val="5"/>
      <w:lvlJc w:val="left"/>
      <w:pPr>
        <w:ind w:left="928" w:hanging="360"/>
      </w:pPr>
      <w:rPr>
        <w:rFonts w:ascii="Symbol" w:hAnsi="Symbol" w:hint="default"/>
        <w:color w:val="auto"/>
        <w:sz w:val="28"/>
        <w:szCs w:val="28"/>
      </w:rPr>
    </w:lvl>
    <w:lvl w:ilvl="1" w:tplc="0C070003" w:tentative="1">
      <w:start w:val="1"/>
      <w:numFmt w:val="bullet"/>
      <w:lvlText w:val="o"/>
      <w:lvlJc w:val="left"/>
      <w:pPr>
        <w:ind w:left="1648" w:hanging="360"/>
      </w:pPr>
      <w:rPr>
        <w:rFonts w:ascii="Courier New" w:hAnsi="Courier New" w:cs="Courier New" w:hint="default"/>
      </w:rPr>
    </w:lvl>
    <w:lvl w:ilvl="2" w:tplc="0C070005" w:tentative="1">
      <w:start w:val="1"/>
      <w:numFmt w:val="bullet"/>
      <w:lvlText w:val=""/>
      <w:lvlJc w:val="left"/>
      <w:pPr>
        <w:ind w:left="2368" w:hanging="360"/>
      </w:pPr>
      <w:rPr>
        <w:rFonts w:ascii="Wingdings" w:hAnsi="Wingdings" w:hint="default"/>
      </w:rPr>
    </w:lvl>
    <w:lvl w:ilvl="3" w:tplc="0C070001" w:tentative="1">
      <w:start w:val="1"/>
      <w:numFmt w:val="bullet"/>
      <w:lvlText w:val=""/>
      <w:lvlJc w:val="left"/>
      <w:pPr>
        <w:ind w:left="3088" w:hanging="360"/>
      </w:pPr>
      <w:rPr>
        <w:rFonts w:ascii="Symbol" w:hAnsi="Symbol" w:hint="default"/>
      </w:rPr>
    </w:lvl>
    <w:lvl w:ilvl="4" w:tplc="0C070003" w:tentative="1">
      <w:start w:val="1"/>
      <w:numFmt w:val="bullet"/>
      <w:lvlText w:val="o"/>
      <w:lvlJc w:val="left"/>
      <w:pPr>
        <w:ind w:left="3808" w:hanging="360"/>
      </w:pPr>
      <w:rPr>
        <w:rFonts w:ascii="Courier New" w:hAnsi="Courier New" w:cs="Courier New" w:hint="default"/>
      </w:rPr>
    </w:lvl>
    <w:lvl w:ilvl="5" w:tplc="0C070005" w:tentative="1">
      <w:start w:val="1"/>
      <w:numFmt w:val="bullet"/>
      <w:lvlText w:val=""/>
      <w:lvlJc w:val="left"/>
      <w:pPr>
        <w:ind w:left="4528" w:hanging="360"/>
      </w:pPr>
      <w:rPr>
        <w:rFonts w:ascii="Wingdings" w:hAnsi="Wingdings" w:hint="default"/>
      </w:rPr>
    </w:lvl>
    <w:lvl w:ilvl="6" w:tplc="0C070001" w:tentative="1">
      <w:start w:val="1"/>
      <w:numFmt w:val="bullet"/>
      <w:lvlText w:val=""/>
      <w:lvlJc w:val="left"/>
      <w:pPr>
        <w:ind w:left="5248" w:hanging="360"/>
      </w:pPr>
      <w:rPr>
        <w:rFonts w:ascii="Symbol" w:hAnsi="Symbol" w:hint="default"/>
      </w:rPr>
    </w:lvl>
    <w:lvl w:ilvl="7" w:tplc="0C070003" w:tentative="1">
      <w:start w:val="1"/>
      <w:numFmt w:val="bullet"/>
      <w:lvlText w:val="o"/>
      <w:lvlJc w:val="left"/>
      <w:pPr>
        <w:ind w:left="5968" w:hanging="360"/>
      </w:pPr>
      <w:rPr>
        <w:rFonts w:ascii="Courier New" w:hAnsi="Courier New" w:cs="Courier New" w:hint="default"/>
      </w:rPr>
    </w:lvl>
    <w:lvl w:ilvl="8" w:tplc="0C070005" w:tentative="1">
      <w:start w:val="1"/>
      <w:numFmt w:val="bullet"/>
      <w:lvlText w:val=""/>
      <w:lvlJc w:val="left"/>
      <w:pPr>
        <w:ind w:left="6688" w:hanging="360"/>
      </w:pPr>
      <w:rPr>
        <w:rFonts w:ascii="Wingdings" w:hAnsi="Wingdings" w:hint="default"/>
      </w:rPr>
    </w:lvl>
  </w:abstractNum>
  <w:abstractNum w:abstractNumId="20" w15:restartNumberingAfterBreak="0">
    <w:nsid w:val="5CDB7DBE"/>
    <w:multiLevelType w:val="hybridMultilevel"/>
    <w:tmpl w:val="7B783FEC"/>
    <w:lvl w:ilvl="0" w:tplc="B20C02AE">
      <w:start w:val="1"/>
      <w:numFmt w:val="lowerLetter"/>
      <w:pStyle w:val="AGB-Subabstze"/>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21" w15:restartNumberingAfterBreak="0">
    <w:nsid w:val="66675C85"/>
    <w:multiLevelType w:val="hybridMultilevel"/>
    <w:tmpl w:val="66042C32"/>
    <w:lvl w:ilvl="0" w:tplc="0C07000F">
      <w:start w:val="1"/>
      <w:numFmt w:val="decimal"/>
      <w:lvlText w:val="%1."/>
      <w:lvlJc w:val="left"/>
      <w:pPr>
        <w:ind w:left="928" w:hanging="360"/>
      </w:pPr>
    </w:lvl>
    <w:lvl w:ilvl="1" w:tplc="0C070019" w:tentative="1">
      <w:start w:val="1"/>
      <w:numFmt w:val="lowerLetter"/>
      <w:lvlText w:val="%2."/>
      <w:lvlJc w:val="left"/>
      <w:pPr>
        <w:ind w:left="1648" w:hanging="360"/>
      </w:pPr>
    </w:lvl>
    <w:lvl w:ilvl="2" w:tplc="0C07001B" w:tentative="1">
      <w:start w:val="1"/>
      <w:numFmt w:val="lowerRoman"/>
      <w:lvlText w:val="%3."/>
      <w:lvlJc w:val="right"/>
      <w:pPr>
        <w:ind w:left="2368" w:hanging="180"/>
      </w:pPr>
    </w:lvl>
    <w:lvl w:ilvl="3" w:tplc="0C07000F" w:tentative="1">
      <w:start w:val="1"/>
      <w:numFmt w:val="decimal"/>
      <w:lvlText w:val="%4."/>
      <w:lvlJc w:val="left"/>
      <w:pPr>
        <w:ind w:left="3088" w:hanging="360"/>
      </w:pPr>
    </w:lvl>
    <w:lvl w:ilvl="4" w:tplc="0C070019" w:tentative="1">
      <w:start w:val="1"/>
      <w:numFmt w:val="lowerLetter"/>
      <w:lvlText w:val="%5."/>
      <w:lvlJc w:val="left"/>
      <w:pPr>
        <w:ind w:left="3808" w:hanging="360"/>
      </w:pPr>
    </w:lvl>
    <w:lvl w:ilvl="5" w:tplc="0C07001B" w:tentative="1">
      <w:start w:val="1"/>
      <w:numFmt w:val="lowerRoman"/>
      <w:lvlText w:val="%6."/>
      <w:lvlJc w:val="right"/>
      <w:pPr>
        <w:ind w:left="4528" w:hanging="180"/>
      </w:pPr>
    </w:lvl>
    <w:lvl w:ilvl="6" w:tplc="0C07000F" w:tentative="1">
      <w:start w:val="1"/>
      <w:numFmt w:val="decimal"/>
      <w:lvlText w:val="%7."/>
      <w:lvlJc w:val="left"/>
      <w:pPr>
        <w:ind w:left="5248" w:hanging="360"/>
      </w:pPr>
    </w:lvl>
    <w:lvl w:ilvl="7" w:tplc="0C070019" w:tentative="1">
      <w:start w:val="1"/>
      <w:numFmt w:val="lowerLetter"/>
      <w:lvlText w:val="%8."/>
      <w:lvlJc w:val="left"/>
      <w:pPr>
        <w:ind w:left="5968" w:hanging="360"/>
      </w:pPr>
    </w:lvl>
    <w:lvl w:ilvl="8" w:tplc="0C07001B" w:tentative="1">
      <w:start w:val="1"/>
      <w:numFmt w:val="lowerRoman"/>
      <w:lvlText w:val="%9."/>
      <w:lvlJc w:val="right"/>
      <w:pPr>
        <w:ind w:left="6688" w:hanging="180"/>
      </w:pPr>
    </w:lvl>
  </w:abstractNum>
  <w:num w:numId="1" w16cid:durableId="1140656960">
    <w:abstractNumId w:val="17"/>
  </w:num>
  <w:num w:numId="2" w16cid:durableId="222764851">
    <w:abstractNumId w:val="12"/>
  </w:num>
  <w:num w:numId="3" w16cid:durableId="270161280">
    <w:abstractNumId w:val="15"/>
  </w:num>
  <w:num w:numId="4" w16cid:durableId="322780637">
    <w:abstractNumId w:val="14"/>
  </w:num>
  <w:num w:numId="5" w16cid:durableId="1766727842">
    <w:abstractNumId w:val="9"/>
  </w:num>
  <w:num w:numId="6" w16cid:durableId="1312440110">
    <w:abstractNumId w:val="7"/>
  </w:num>
  <w:num w:numId="7" w16cid:durableId="220875154">
    <w:abstractNumId w:val="6"/>
  </w:num>
  <w:num w:numId="8" w16cid:durableId="1845046316">
    <w:abstractNumId w:val="5"/>
  </w:num>
  <w:num w:numId="9" w16cid:durableId="64303115">
    <w:abstractNumId w:val="4"/>
  </w:num>
  <w:num w:numId="10" w16cid:durableId="548687348">
    <w:abstractNumId w:val="8"/>
  </w:num>
  <w:num w:numId="11" w16cid:durableId="2144807655">
    <w:abstractNumId w:val="3"/>
  </w:num>
  <w:num w:numId="12" w16cid:durableId="1906136125">
    <w:abstractNumId w:val="2"/>
  </w:num>
  <w:num w:numId="13" w16cid:durableId="259408301">
    <w:abstractNumId w:val="1"/>
  </w:num>
  <w:num w:numId="14" w16cid:durableId="1413696744">
    <w:abstractNumId w:val="0"/>
  </w:num>
  <w:num w:numId="15" w16cid:durableId="863834115">
    <w:abstractNumId w:val="11"/>
  </w:num>
  <w:num w:numId="16" w16cid:durableId="1497108733">
    <w:abstractNumId w:val="21"/>
  </w:num>
  <w:num w:numId="17" w16cid:durableId="656225051">
    <w:abstractNumId w:val="19"/>
  </w:num>
  <w:num w:numId="18" w16cid:durableId="16739896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77030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36004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6375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30061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74836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85643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88281189">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008607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470982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777297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439762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780182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477828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97944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888571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6364490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398012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388"/>
    <w:rsid w:val="00002E0D"/>
    <w:rsid w:val="00002FFF"/>
    <w:rsid w:val="0000721C"/>
    <w:rsid w:val="0001005F"/>
    <w:rsid w:val="000144A3"/>
    <w:rsid w:val="00045B41"/>
    <w:rsid w:val="000463CA"/>
    <w:rsid w:val="00051672"/>
    <w:rsid w:val="000527A4"/>
    <w:rsid w:val="0006033E"/>
    <w:rsid w:val="00067742"/>
    <w:rsid w:val="000701A9"/>
    <w:rsid w:val="00072278"/>
    <w:rsid w:val="00075D3D"/>
    <w:rsid w:val="00076DC2"/>
    <w:rsid w:val="00084C59"/>
    <w:rsid w:val="0008738B"/>
    <w:rsid w:val="000944E4"/>
    <w:rsid w:val="000B0E7F"/>
    <w:rsid w:val="000B173C"/>
    <w:rsid w:val="000D418B"/>
    <w:rsid w:val="000E31B2"/>
    <w:rsid w:val="000F34FA"/>
    <w:rsid w:val="000F4A80"/>
    <w:rsid w:val="00101DE7"/>
    <w:rsid w:val="00101E2A"/>
    <w:rsid w:val="0010217C"/>
    <w:rsid w:val="00104162"/>
    <w:rsid w:val="00104438"/>
    <w:rsid w:val="00104599"/>
    <w:rsid w:val="00105584"/>
    <w:rsid w:val="00107074"/>
    <w:rsid w:val="00107B67"/>
    <w:rsid w:val="00111BC2"/>
    <w:rsid w:val="001121B4"/>
    <w:rsid w:val="001145D7"/>
    <w:rsid w:val="0013072B"/>
    <w:rsid w:val="001451D4"/>
    <w:rsid w:val="00160B81"/>
    <w:rsid w:val="001630EA"/>
    <w:rsid w:val="0017150D"/>
    <w:rsid w:val="00174528"/>
    <w:rsid w:val="00187B6F"/>
    <w:rsid w:val="001949F1"/>
    <w:rsid w:val="001962C3"/>
    <w:rsid w:val="001A46EC"/>
    <w:rsid w:val="001A7444"/>
    <w:rsid w:val="001B1A61"/>
    <w:rsid w:val="001B65D4"/>
    <w:rsid w:val="001B6E74"/>
    <w:rsid w:val="001C6CC5"/>
    <w:rsid w:val="001D0B15"/>
    <w:rsid w:val="001D48CE"/>
    <w:rsid w:val="001D4D33"/>
    <w:rsid w:val="001E0C4F"/>
    <w:rsid w:val="001E4531"/>
    <w:rsid w:val="001E639E"/>
    <w:rsid w:val="001F6526"/>
    <w:rsid w:val="001F7171"/>
    <w:rsid w:val="0020080A"/>
    <w:rsid w:val="0020290B"/>
    <w:rsid w:val="00214AF7"/>
    <w:rsid w:val="002323F3"/>
    <w:rsid w:val="00234C2F"/>
    <w:rsid w:val="0024141B"/>
    <w:rsid w:val="00242746"/>
    <w:rsid w:val="002468DE"/>
    <w:rsid w:val="00256EE0"/>
    <w:rsid w:val="00260020"/>
    <w:rsid w:val="0027457A"/>
    <w:rsid w:val="00274961"/>
    <w:rsid w:val="00276EC3"/>
    <w:rsid w:val="0028030C"/>
    <w:rsid w:val="00281438"/>
    <w:rsid w:val="00281F35"/>
    <w:rsid w:val="00283388"/>
    <w:rsid w:val="002860B6"/>
    <w:rsid w:val="00293AA7"/>
    <w:rsid w:val="002A407D"/>
    <w:rsid w:val="002B11EF"/>
    <w:rsid w:val="002D0AFB"/>
    <w:rsid w:val="002D55E7"/>
    <w:rsid w:val="002E0FF7"/>
    <w:rsid w:val="002E6099"/>
    <w:rsid w:val="002F3073"/>
    <w:rsid w:val="002F46B3"/>
    <w:rsid w:val="002F4A0F"/>
    <w:rsid w:val="002F6DFB"/>
    <w:rsid w:val="0030692E"/>
    <w:rsid w:val="00307ED9"/>
    <w:rsid w:val="00311567"/>
    <w:rsid w:val="00320398"/>
    <w:rsid w:val="00323620"/>
    <w:rsid w:val="003264B7"/>
    <w:rsid w:val="003268C8"/>
    <w:rsid w:val="00327434"/>
    <w:rsid w:val="00333FD3"/>
    <w:rsid w:val="00334220"/>
    <w:rsid w:val="00335677"/>
    <w:rsid w:val="00336D7B"/>
    <w:rsid w:val="00343DAE"/>
    <w:rsid w:val="00352A97"/>
    <w:rsid w:val="00363249"/>
    <w:rsid w:val="0036347E"/>
    <w:rsid w:val="00366A51"/>
    <w:rsid w:val="00372724"/>
    <w:rsid w:val="00376C6B"/>
    <w:rsid w:val="00380C03"/>
    <w:rsid w:val="00380D2F"/>
    <w:rsid w:val="00385398"/>
    <w:rsid w:val="003A5345"/>
    <w:rsid w:val="003D1F2C"/>
    <w:rsid w:val="003D7679"/>
    <w:rsid w:val="003D7FAA"/>
    <w:rsid w:val="003F2845"/>
    <w:rsid w:val="003F70A8"/>
    <w:rsid w:val="00405699"/>
    <w:rsid w:val="00411C94"/>
    <w:rsid w:val="004147C1"/>
    <w:rsid w:val="0041556F"/>
    <w:rsid w:val="00431CA8"/>
    <w:rsid w:val="004354DF"/>
    <w:rsid w:val="004376C8"/>
    <w:rsid w:val="0043788C"/>
    <w:rsid w:val="004418D1"/>
    <w:rsid w:val="004454BF"/>
    <w:rsid w:val="00446225"/>
    <w:rsid w:val="004462B9"/>
    <w:rsid w:val="0045093E"/>
    <w:rsid w:val="00454AEE"/>
    <w:rsid w:val="0046201E"/>
    <w:rsid w:val="00464200"/>
    <w:rsid w:val="004647E9"/>
    <w:rsid w:val="00465F7F"/>
    <w:rsid w:val="00470A42"/>
    <w:rsid w:val="004A2696"/>
    <w:rsid w:val="004A2FED"/>
    <w:rsid w:val="004B5665"/>
    <w:rsid w:val="004C0E7E"/>
    <w:rsid w:val="004D4501"/>
    <w:rsid w:val="004E21FD"/>
    <w:rsid w:val="004E2BE5"/>
    <w:rsid w:val="004E31B7"/>
    <w:rsid w:val="004F51E3"/>
    <w:rsid w:val="00501632"/>
    <w:rsid w:val="00502299"/>
    <w:rsid w:val="005140D1"/>
    <w:rsid w:val="0051508D"/>
    <w:rsid w:val="00527D06"/>
    <w:rsid w:val="0054520B"/>
    <w:rsid w:val="005505D6"/>
    <w:rsid w:val="005526B1"/>
    <w:rsid w:val="005530BD"/>
    <w:rsid w:val="005542AB"/>
    <w:rsid w:val="005619DA"/>
    <w:rsid w:val="00565339"/>
    <w:rsid w:val="00567111"/>
    <w:rsid w:val="00575446"/>
    <w:rsid w:val="00576991"/>
    <w:rsid w:val="00594C05"/>
    <w:rsid w:val="005968AD"/>
    <w:rsid w:val="005A208F"/>
    <w:rsid w:val="005A6F73"/>
    <w:rsid w:val="005B006F"/>
    <w:rsid w:val="005B0459"/>
    <w:rsid w:val="005B1061"/>
    <w:rsid w:val="005C0152"/>
    <w:rsid w:val="005C076C"/>
    <w:rsid w:val="005D017A"/>
    <w:rsid w:val="005E1AF4"/>
    <w:rsid w:val="005E4768"/>
    <w:rsid w:val="005F114D"/>
    <w:rsid w:val="005F792C"/>
    <w:rsid w:val="0060673E"/>
    <w:rsid w:val="006067C0"/>
    <w:rsid w:val="006069E6"/>
    <w:rsid w:val="00620A1F"/>
    <w:rsid w:val="006221F4"/>
    <w:rsid w:val="0062334A"/>
    <w:rsid w:val="00623F90"/>
    <w:rsid w:val="006278F1"/>
    <w:rsid w:val="00632B1C"/>
    <w:rsid w:val="00634032"/>
    <w:rsid w:val="00644B0E"/>
    <w:rsid w:val="0064592B"/>
    <w:rsid w:val="006473F5"/>
    <w:rsid w:val="00651B3C"/>
    <w:rsid w:val="00652D8C"/>
    <w:rsid w:val="0065464F"/>
    <w:rsid w:val="00667282"/>
    <w:rsid w:val="00674596"/>
    <w:rsid w:val="00683008"/>
    <w:rsid w:val="00684EE6"/>
    <w:rsid w:val="006951D7"/>
    <w:rsid w:val="006A23CD"/>
    <w:rsid w:val="006A2565"/>
    <w:rsid w:val="006A31E0"/>
    <w:rsid w:val="006A4972"/>
    <w:rsid w:val="006B67D3"/>
    <w:rsid w:val="006E301B"/>
    <w:rsid w:val="006F7BBB"/>
    <w:rsid w:val="00705036"/>
    <w:rsid w:val="007103C5"/>
    <w:rsid w:val="007104C8"/>
    <w:rsid w:val="00713F51"/>
    <w:rsid w:val="00714074"/>
    <w:rsid w:val="00716CCE"/>
    <w:rsid w:val="007235B8"/>
    <w:rsid w:val="00734AC7"/>
    <w:rsid w:val="00740AFD"/>
    <w:rsid w:val="007419DD"/>
    <w:rsid w:val="00742809"/>
    <w:rsid w:val="00745AD5"/>
    <w:rsid w:val="007470A8"/>
    <w:rsid w:val="007478AF"/>
    <w:rsid w:val="00752980"/>
    <w:rsid w:val="007553F5"/>
    <w:rsid w:val="007663DD"/>
    <w:rsid w:val="007664BA"/>
    <w:rsid w:val="0076673D"/>
    <w:rsid w:val="00774A74"/>
    <w:rsid w:val="0077516C"/>
    <w:rsid w:val="007775E8"/>
    <w:rsid w:val="00781751"/>
    <w:rsid w:val="00785011"/>
    <w:rsid w:val="007857DC"/>
    <w:rsid w:val="00785E53"/>
    <w:rsid w:val="00794F9D"/>
    <w:rsid w:val="00795503"/>
    <w:rsid w:val="007A1F69"/>
    <w:rsid w:val="007A3FEE"/>
    <w:rsid w:val="007A50E6"/>
    <w:rsid w:val="007A5791"/>
    <w:rsid w:val="007C1757"/>
    <w:rsid w:val="007C3A0C"/>
    <w:rsid w:val="007D6289"/>
    <w:rsid w:val="007D7BDD"/>
    <w:rsid w:val="007E0266"/>
    <w:rsid w:val="007E1CE3"/>
    <w:rsid w:val="007E40E0"/>
    <w:rsid w:val="007F0449"/>
    <w:rsid w:val="007F346C"/>
    <w:rsid w:val="007F3AAA"/>
    <w:rsid w:val="007F5D19"/>
    <w:rsid w:val="007F6528"/>
    <w:rsid w:val="007F6630"/>
    <w:rsid w:val="007F765D"/>
    <w:rsid w:val="00803D82"/>
    <w:rsid w:val="0080676D"/>
    <w:rsid w:val="0080679F"/>
    <w:rsid w:val="00807DEE"/>
    <w:rsid w:val="00810B09"/>
    <w:rsid w:val="00816152"/>
    <w:rsid w:val="00832916"/>
    <w:rsid w:val="0083724F"/>
    <w:rsid w:val="00850A9A"/>
    <w:rsid w:val="008539AB"/>
    <w:rsid w:val="00854CEA"/>
    <w:rsid w:val="0086354E"/>
    <w:rsid w:val="0087095A"/>
    <w:rsid w:val="008840C9"/>
    <w:rsid w:val="00886555"/>
    <w:rsid w:val="0089379E"/>
    <w:rsid w:val="008B3052"/>
    <w:rsid w:val="008B57D6"/>
    <w:rsid w:val="008C3119"/>
    <w:rsid w:val="008D399A"/>
    <w:rsid w:val="008E01A4"/>
    <w:rsid w:val="008E3AE4"/>
    <w:rsid w:val="009009B8"/>
    <w:rsid w:val="00901327"/>
    <w:rsid w:val="009111A4"/>
    <w:rsid w:val="009241AB"/>
    <w:rsid w:val="009249CF"/>
    <w:rsid w:val="00924B20"/>
    <w:rsid w:val="009257A6"/>
    <w:rsid w:val="00931B4B"/>
    <w:rsid w:val="00932753"/>
    <w:rsid w:val="009344AE"/>
    <w:rsid w:val="00951BE3"/>
    <w:rsid w:val="0095646E"/>
    <w:rsid w:val="00957776"/>
    <w:rsid w:val="0096183A"/>
    <w:rsid w:val="00970E30"/>
    <w:rsid w:val="00971190"/>
    <w:rsid w:val="00973972"/>
    <w:rsid w:val="00975122"/>
    <w:rsid w:val="009765AA"/>
    <w:rsid w:val="009A002E"/>
    <w:rsid w:val="009A13A4"/>
    <w:rsid w:val="009A2F4F"/>
    <w:rsid w:val="009B0922"/>
    <w:rsid w:val="009B1654"/>
    <w:rsid w:val="009B47CF"/>
    <w:rsid w:val="009C1409"/>
    <w:rsid w:val="009C2614"/>
    <w:rsid w:val="009C587C"/>
    <w:rsid w:val="009C6E39"/>
    <w:rsid w:val="009E3C16"/>
    <w:rsid w:val="009E4A74"/>
    <w:rsid w:val="009F24AC"/>
    <w:rsid w:val="009F7BC5"/>
    <w:rsid w:val="00A01D38"/>
    <w:rsid w:val="00A038B4"/>
    <w:rsid w:val="00A038B9"/>
    <w:rsid w:val="00A1618B"/>
    <w:rsid w:val="00A172DC"/>
    <w:rsid w:val="00A277A2"/>
    <w:rsid w:val="00A3340C"/>
    <w:rsid w:val="00A34E61"/>
    <w:rsid w:val="00A36832"/>
    <w:rsid w:val="00A37F08"/>
    <w:rsid w:val="00A42A4D"/>
    <w:rsid w:val="00A5088E"/>
    <w:rsid w:val="00A52E08"/>
    <w:rsid w:val="00A55015"/>
    <w:rsid w:val="00A664B2"/>
    <w:rsid w:val="00A85C78"/>
    <w:rsid w:val="00A87060"/>
    <w:rsid w:val="00A90BA0"/>
    <w:rsid w:val="00AA1422"/>
    <w:rsid w:val="00AA3B50"/>
    <w:rsid w:val="00AA516D"/>
    <w:rsid w:val="00AB039C"/>
    <w:rsid w:val="00AB6678"/>
    <w:rsid w:val="00AC063F"/>
    <w:rsid w:val="00AC0A5C"/>
    <w:rsid w:val="00AC58AB"/>
    <w:rsid w:val="00AC63F3"/>
    <w:rsid w:val="00AD150D"/>
    <w:rsid w:val="00AF259D"/>
    <w:rsid w:val="00AF4673"/>
    <w:rsid w:val="00AF6CC6"/>
    <w:rsid w:val="00B01B7D"/>
    <w:rsid w:val="00B026A8"/>
    <w:rsid w:val="00B130FD"/>
    <w:rsid w:val="00B172B3"/>
    <w:rsid w:val="00B200C6"/>
    <w:rsid w:val="00B311F8"/>
    <w:rsid w:val="00B31A83"/>
    <w:rsid w:val="00B5584B"/>
    <w:rsid w:val="00B81613"/>
    <w:rsid w:val="00B84339"/>
    <w:rsid w:val="00B85738"/>
    <w:rsid w:val="00B85740"/>
    <w:rsid w:val="00B9128A"/>
    <w:rsid w:val="00B92B06"/>
    <w:rsid w:val="00B95D3A"/>
    <w:rsid w:val="00BA723C"/>
    <w:rsid w:val="00BC11FD"/>
    <w:rsid w:val="00BC379B"/>
    <w:rsid w:val="00BC3AA9"/>
    <w:rsid w:val="00BE4882"/>
    <w:rsid w:val="00BF31ED"/>
    <w:rsid w:val="00BF50FE"/>
    <w:rsid w:val="00C04AFB"/>
    <w:rsid w:val="00C104EE"/>
    <w:rsid w:val="00C13092"/>
    <w:rsid w:val="00C1361D"/>
    <w:rsid w:val="00C21861"/>
    <w:rsid w:val="00C21C1C"/>
    <w:rsid w:val="00C2571F"/>
    <w:rsid w:val="00C3561A"/>
    <w:rsid w:val="00C44F75"/>
    <w:rsid w:val="00C503DC"/>
    <w:rsid w:val="00C522BE"/>
    <w:rsid w:val="00C611C9"/>
    <w:rsid w:val="00C642AB"/>
    <w:rsid w:val="00C670BD"/>
    <w:rsid w:val="00C70BF1"/>
    <w:rsid w:val="00C7167B"/>
    <w:rsid w:val="00C72785"/>
    <w:rsid w:val="00C74307"/>
    <w:rsid w:val="00C80AAB"/>
    <w:rsid w:val="00C81CA5"/>
    <w:rsid w:val="00C848A0"/>
    <w:rsid w:val="00C92A56"/>
    <w:rsid w:val="00C95936"/>
    <w:rsid w:val="00CA14C1"/>
    <w:rsid w:val="00CA205B"/>
    <w:rsid w:val="00CA3B64"/>
    <w:rsid w:val="00CB186C"/>
    <w:rsid w:val="00CC0018"/>
    <w:rsid w:val="00CD3648"/>
    <w:rsid w:val="00CD4451"/>
    <w:rsid w:val="00CE03E7"/>
    <w:rsid w:val="00CE2F13"/>
    <w:rsid w:val="00D00919"/>
    <w:rsid w:val="00D22901"/>
    <w:rsid w:val="00D241FB"/>
    <w:rsid w:val="00D27212"/>
    <w:rsid w:val="00D32A9B"/>
    <w:rsid w:val="00D41D37"/>
    <w:rsid w:val="00D445DF"/>
    <w:rsid w:val="00D46EA9"/>
    <w:rsid w:val="00D530E9"/>
    <w:rsid w:val="00D611F5"/>
    <w:rsid w:val="00D62DDD"/>
    <w:rsid w:val="00D66065"/>
    <w:rsid w:val="00D77960"/>
    <w:rsid w:val="00D925DB"/>
    <w:rsid w:val="00D9494E"/>
    <w:rsid w:val="00D976CA"/>
    <w:rsid w:val="00DA5C1E"/>
    <w:rsid w:val="00DB0786"/>
    <w:rsid w:val="00DB5039"/>
    <w:rsid w:val="00DB7257"/>
    <w:rsid w:val="00DC2AA8"/>
    <w:rsid w:val="00DC3131"/>
    <w:rsid w:val="00DD1589"/>
    <w:rsid w:val="00DD26D8"/>
    <w:rsid w:val="00DD4A7A"/>
    <w:rsid w:val="00DD53E7"/>
    <w:rsid w:val="00DD58C8"/>
    <w:rsid w:val="00DE0A1B"/>
    <w:rsid w:val="00DE331C"/>
    <w:rsid w:val="00DE5584"/>
    <w:rsid w:val="00DE600E"/>
    <w:rsid w:val="00DF350F"/>
    <w:rsid w:val="00DF5F13"/>
    <w:rsid w:val="00E03B05"/>
    <w:rsid w:val="00E040DC"/>
    <w:rsid w:val="00E17EEB"/>
    <w:rsid w:val="00E24CAE"/>
    <w:rsid w:val="00E25B62"/>
    <w:rsid w:val="00E2704F"/>
    <w:rsid w:val="00E30FFA"/>
    <w:rsid w:val="00E32231"/>
    <w:rsid w:val="00E327F9"/>
    <w:rsid w:val="00E40395"/>
    <w:rsid w:val="00E4109A"/>
    <w:rsid w:val="00E45B0E"/>
    <w:rsid w:val="00E45E19"/>
    <w:rsid w:val="00E47732"/>
    <w:rsid w:val="00E50492"/>
    <w:rsid w:val="00E54D11"/>
    <w:rsid w:val="00E54E1F"/>
    <w:rsid w:val="00E55216"/>
    <w:rsid w:val="00E56AE3"/>
    <w:rsid w:val="00E56DFA"/>
    <w:rsid w:val="00E6536B"/>
    <w:rsid w:val="00E677FD"/>
    <w:rsid w:val="00E7191D"/>
    <w:rsid w:val="00E71AF6"/>
    <w:rsid w:val="00E76A2D"/>
    <w:rsid w:val="00E76A55"/>
    <w:rsid w:val="00E8147F"/>
    <w:rsid w:val="00E84824"/>
    <w:rsid w:val="00E84F76"/>
    <w:rsid w:val="00E86D4E"/>
    <w:rsid w:val="00E94132"/>
    <w:rsid w:val="00EA1C77"/>
    <w:rsid w:val="00EA2F56"/>
    <w:rsid w:val="00EA3141"/>
    <w:rsid w:val="00EA5B16"/>
    <w:rsid w:val="00EB1C66"/>
    <w:rsid w:val="00EB2DC2"/>
    <w:rsid w:val="00EB3383"/>
    <w:rsid w:val="00EE27DF"/>
    <w:rsid w:val="00EE5271"/>
    <w:rsid w:val="00EF6976"/>
    <w:rsid w:val="00EF6A05"/>
    <w:rsid w:val="00F05D03"/>
    <w:rsid w:val="00F068E8"/>
    <w:rsid w:val="00F06E30"/>
    <w:rsid w:val="00F1012A"/>
    <w:rsid w:val="00F15498"/>
    <w:rsid w:val="00F15FA3"/>
    <w:rsid w:val="00F2220A"/>
    <w:rsid w:val="00F2256A"/>
    <w:rsid w:val="00F31F51"/>
    <w:rsid w:val="00F461CE"/>
    <w:rsid w:val="00F53689"/>
    <w:rsid w:val="00F61193"/>
    <w:rsid w:val="00F61E46"/>
    <w:rsid w:val="00F64B73"/>
    <w:rsid w:val="00F67480"/>
    <w:rsid w:val="00F76472"/>
    <w:rsid w:val="00F817D1"/>
    <w:rsid w:val="00F836C3"/>
    <w:rsid w:val="00F91B2A"/>
    <w:rsid w:val="00FA1884"/>
    <w:rsid w:val="00FA2E38"/>
    <w:rsid w:val="00FA62C2"/>
    <w:rsid w:val="00FB3E5D"/>
    <w:rsid w:val="00FB4B9C"/>
    <w:rsid w:val="00FB6D3F"/>
    <w:rsid w:val="00FC52E1"/>
    <w:rsid w:val="00FD7B22"/>
    <w:rsid w:val="00FE1DA2"/>
    <w:rsid w:val="00FE4D57"/>
    <w:rsid w:val="00FE76C7"/>
    <w:rsid w:val="00FF05C4"/>
    <w:rsid w:val="00FF531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7D523C32"/>
  <w15:chartTrackingRefBased/>
  <w15:docId w15:val="{B25A1C5D-CB94-49D8-8378-15823FFD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D7BDD"/>
    <w:rPr>
      <w:rFonts w:asciiTheme="minorHAnsi" w:hAnsiTheme="minorHAnsi"/>
      <w:sz w:val="24"/>
      <w:lang w:eastAsia="de-DE"/>
    </w:rPr>
  </w:style>
  <w:style w:type="paragraph" w:styleId="berschrift1">
    <w:name w:val="heading 1"/>
    <w:basedOn w:val="Standard"/>
    <w:next w:val="Standard"/>
    <w:link w:val="berschrift1Zchn"/>
    <w:qFormat/>
    <w:rsid w:val="00EE27DF"/>
    <w:pPr>
      <w:keepNext/>
      <w:spacing w:before="360" w:after="60"/>
      <w:ind w:left="425" w:hanging="425"/>
      <w:outlineLvl w:val="0"/>
    </w:pPr>
    <w:rPr>
      <w:rFonts w:cs="Arial"/>
      <w:b/>
      <w:bCs/>
      <w:color w:val="333333"/>
      <w:kern w:val="1"/>
      <w:sz w:val="28"/>
      <w:szCs w:val="28"/>
    </w:rPr>
  </w:style>
  <w:style w:type="paragraph" w:styleId="berschrift2">
    <w:name w:val="heading 2"/>
    <w:basedOn w:val="berschrift1"/>
    <w:next w:val="Standard"/>
    <w:link w:val="berschrift2Zchn"/>
    <w:qFormat/>
    <w:rsid w:val="00084C59"/>
    <w:pPr>
      <w:ind w:left="0" w:firstLine="0"/>
      <w:outlineLvl w:val="1"/>
    </w:pPr>
    <w:rPr>
      <w:bCs w:val="0"/>
      <w:i/>
      <w:iCs/>
      <w:sz w:val="24"/>
    </w:rPr>
  </w:style>
  <w:style w:type="paragraph" w:styleId="berschrift3">
    <w:name w:val="heading 3"/>
    <w:basedOn w:val="berschrift2"/>
    <w:next w:val="Standard"/>
    <w:link w:val="berschrift3Zchn"/>
    <w:qFormat/>
    <w:rsid w:val="00214AF7"/>
    <w:pPr>
      <w:spacing w:before="120" w:after="0"/>
      <w:outlineLvl w:val="2"/>
    </w:pPr>
    <w:rPr>
      <w:bCs/>
      <w:i w:val="0"/>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eisliste">
    <w:name w:val="Preisliste"/>
    <w:basedOn w:val="Text"/>
    <w:link w:val="PreislisteZchn"/>
    <w:qFormat/>
    <w:rsid w:val="000144A3"/>
    <w:pPr>
      <w:tabs>
        <w:tab w:val="decimal" w:leader="dot" w:pos="9356"/>
      </w:tabs>
      <w:spacing w:before="240" w:line="240" w:lineRule="auto"/>
      <w:contextualSpacing/>
    </w:pPr>
    <w:rPr>
      <w:lang w:val="de-DE"/>
    </w:rPr>
  </w:style>
  <w:style w:type="character" w:styleId="Hyperlink">
    <w:name w:val="Hyperlink"/>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qFormat/>
    <w:rsid w:val="00283388"/>
    <w:pPr>
      <w:spacing w:before="220" w:line="264" w:lineRule="auto"/>
    </w:pPr>
    <w:rPr>
      <w:color w:val="333333"/>
    </w:rPr>
  </w:style>
  <w:style w:type="paragraph" w:styleId="Kopfzeile">
    <w:name w:val="header"/>
    <w:basedOn w:val="Standard"/>
    <w:link w:val="KopfzeileZchn"/>
    <w:uiPriority w:val="99"/>
    <w:rsid w:val="005140D1"/>
    <w:pPr>
      <w:spacing w:before="120"/>
      <w:ind w:right="3686"/>
    </w:pPr>
    <w:rPr>
      <w:rFonts w:cs="Arial"/>
      <w:b/>
      <w:sz w:val="28"/>
      <w:szCs w:val="28"/>
    </w:rPr>
  </w:style>
  <w:style w:type="paragraph" w:styleId="Beschriftung">
    <w:name w:val="caption"/>
    <w:basedOn w:val="Standard"/>
    <w:qFormat/>
    <w:pPr>
      <w:suppressLineNumbers/>
      <w:spacing w:before="120" w:after="120"/>
    </w:pPr>
    <w:rPr>
      <w:rFonts w:cs="Tahoma"/>
      <w:i/>
      <w:iCs/>
      <w:sz w:val="20"/>
    </w:rPr>
  </w:style>
  <w:style w:type="paragraph" w:styleId="Verzeichnis1">
    <w:name w:val="toc 1"/>
    <w:basedOn w:val="Standard"/>
    <w:next w:val="Standard"/>
    <w:semiHidden/>
    <w:rPr>
      <w:rFonts w:ascii="Times New Roman" w:hAnsi="Times New Roman"/>
    </w:rPr>
  </w:style>
  <w:style w:type="paragraph" w:styleId="Verzeichnis2">
    <w:name w:val="toc 2"/>
    <w:basedOn w:val="Verzeichnis1"/>
    <w:next w:val="Standard"/>
    <w:semiHidden/>
    <w:pPr>
      <w:ind w:left="240"/>
    </w:pPr>
    <w:rPr>
      <w:sz w:val="20"/>
    </w:rPr>
  </w:style>
  <w:style w:type="paragraph" w:styleId="Verzeichnis3">
    <w:name w:val="toc 3"/>
    <w:basedOn w:val="Verzeichnis1"/>
    <w:next w:val="Standard"/>
    <w:semiHidden/>
    <w:pPr>
      <w:tabs>
        <w:tab w:val="left" w:pos="1440"/>
        <w:tab w:val="right" w:leader="dot" w:pos="9062"/>
      </w:tabs>
      <w:ind w:left="1418" w:hanging="938"/>
    </w:pPr>
    <w:rPr>
      <w:sz w:val="20"/>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EE27DF"/>
    <w:pPr>
      <w:numPr>
        <w:numId w:val="1"/>
      </w:numPr>
      <w:spacing w:before="80" w:line="240" w:lineRule="auto"/>
    </w:pPr>
    <w:rPr>
      <w:sz w:val="20"/>
      <w:lang w:val="de-DE"/>
    </w:rPr>
  </w:style>
  <w:style w:type="paragraph" w:styleId="Fuzeile">
    <w:name w:val="footer"/>
    <w:basedOn w:val="StandardWeb"/>
    <w:link w:val="FuzeileZchn"/>
    <w:rsid w:val="00E84824"/>
    <w:pPr>
      <w:spacing w:before="0" w:beforeAutospacing="0" w:after="0"/>
    </w:pPr>
    <w:rPr>
      <w:rFonts w:ascii="Century Gothic" w:hAnsi="Century Gothic" w:cs="Arial"/>
      <w:color w:val="7ACA2A"/>
      <w:sz w:val="16"/>
      <w:szCs w:val="18"/>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EE27DF"/>
    <w:rPr>
      <w:rFonts w:ascii="Lucida Sans" w:hAnsi="Lucida Sans" w:cs="Arial"/>
      <w:b/>
      <w:bCs/>
      <w:color w:val="333333"/>
      <w:kern w:val="1"/>
      <w:sz w:val="28"/>
      <w:szCs w:val="28"/>
      <w:lang w:val="de-AT" w:eastAsia="de-DE" w:bidi="ar-SA"/>
    </w:rPr>
  </w:style>
  <w:style w:type="character" w:customStyle="1" w:styleId="berschrift2Zchn">
    <w:name w:val="Überschrift 2 Zchn"/>
    <w:link w:val="berschrift2"/>
    <w:rsid w:val="00084C59"/>
    <w:rPr>
      <w:rFonts w:ascii="Lucida Sans" w:hAnsi="Lucida Sans" w:cs="Arial"/>
      <w:b/>
      <w:bCs/>
      <w:i/>
      <w:iCs/>
      <w:color w:val="333333"/>
      <w:kern w:val="1"/>
      <w:sz w:val="24"/>
      <w:szCs w:val="28"/>
      <w:lang w:val="de-AT" w:eastAsia="de-DE" w:bidi="ar-SA"/>
    </w:rPr>
  </w:style>
  <w:style w:type="paragraph" w:customStyle="1" w:styleId="Absender">
    <w:name w:val="Absender"/>
    <w:basedOn w:val="Fuzeile"/>
    <w:link w:val="AbsenderZchn"/>
    <w:rsid w:val="007A3FEE"/>
    <w:pPr>
      <w:jc w:val="right"/>
    </w:pPr>
  </w:style>
  <w:style w:type="table" w:styleId="Tabellenraster">
    <w:name w:val="Table Grid"/>
    <w:basedOn w:val="NormaleTabelle"/>
    <w:uiPriority w:val="39"/>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rsid w:val="001121B4"/>
    <w:pPr>
      <w:numPr>
        <w:numId w:val="4"/>
      </w:numPr>
      <w:spacing w:before="4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Preisliste"/>
    <w:link w:val="TextblockkleinZchn"/>
    <w:qFormat/>
    <w:rsid w:val="003D7679"/>
    <w:pPr>
      <w:spacing w:before="60"/>
    </w:p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104599"/>
    <w:rPr>
      <w:b/>
      <w:bCs/>
      <w:color w:val="auto"/>
      <w:sz w:val="20"/>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rPr>
      <w:sz w:val="20"/>
    </w:rPr>
  </w:style>
  <w:style w:type="character" w:customStyle="1" w:styleId="berschrift3Zchn">
    <w:name w:val="Überschrift 3 Zchn"/>
    <w:link w:val="berschrift3"/>
    <w:rsid w:val="00214AF7"/>
    <w:rPr>
      <w:rFonts w:ascii="Century Gothic" w:hAnsi="Century Gothic" w:cs="Arial"/>
      <w:b/>
      <w:bCs/>
      <w:iCs/>
      <w:color w:val="333333"/>
      <w:kern w:val="1"/>
      <w:sz w:val="22"/>
      <w:szCs w:val="24"/>
      <w:lang w:eastAsia="de-DE"/>
    </w:rPr>
  </w:style>
  <w:style w:type="paragraph" w:customStyle="1" w:styleId="Infozeile">
    <w:name w:val="Infozeile"/>
    <w:basedOn w:val="Fuzeile"/>
    <w:link w:val="InfozeileZchn"/>
    <w:qFormat/>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eastAsia="en-US"/>
    </w:rPr>
  </w:style>
  <w:style w:type="paragraph" w:styleId="Anrede">
    <w:name w:val="Salutation"/>
    <w:basedOn w:val="Standard"/>
    <w:next w:val="Standard"/>
    <w:rsid w:val="007C3A0C"/>
    <w:pPr>
      <w:spacing w:after="120"/>
      <w:jc w:val="both"/>
    </w:pPr>
    <w:rPr>
      <w:color w:val="333333"/>
      <w:kern w:val="18"/>
      <w:sz w:val="20"/>
      <w:lang w:val="de-DE" w:eastAsia="en-US"/>
    </w:rPr>
  </w:style>
  <w:style w:type="paragraph" w:styleId="Datum">
    <w:name w:val="Date"/>
    <w:basedOn w:val="Standard"/>
    <w:next w:val="Standard"/>
    <w:rsid w:val="00002FFF"/>
    <w:pPr>
      <w:pBdr>
        <w:top w:val="single" w:sz="4" w:space="1" w:color="auto"/>
      </w:pBdr>
      <w:jc w:val="right"/>
    </w:pPr>
    <w:rPr>
      <w:b/>
      <w:kern w:val="18"/>
      <w:sz w:val="20"/>
      <w:lang w:val="de-DE" w:eastAsia="en-US"/>
    </w:rPr>
  </w:style>
  <w:style w:type="paragraph" w:customStyle="1" w:styleId="Anlageverzeichnis">
    <w:name w:val="Anlageverzeichnis"/>
    <w:basedOn w:val="Standard"/>
    <w:rsid w:val="00002FFF"/>
    <w:pPr>
      <w:tabs>
        <w:tab w:val="left" w:pos="567"/>
      </w:tabs>
      <w:jc w:val="both"/>
    </w:pPr>
    <w:rPr>
      <w:kern w:val="18"/>
      <w:sz w:val="20"/>
      <w:lang w:val="de-DE" w:eastAsia="en-US"/>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77516C"/>
    <w:pPr>
      <w:jc w:val="left"/>
    </w:pPr>
    <w:rPr>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283388"/>
    <w:rPr>
      <w:rFonts w:asciiTheme="minorHAnsi" w:hAnsiTheme="minorHAnsi"/>
      <w:color w:val="333333"/>
      <w:sz w:val="24"/>
      <w:lang w:eastAsia="de-DE"/>
    </w:rPr>
  </w:style>
  <w:style w:type="character" w:customStyle="1" w:styleId="PreislisteZchn">
    <w:name w:val="Preisliste Zchn"/>
    <w:link w:val="Preisliste"/>
    <w:rsid w:val="000144A3"/>
    <w:rPr>
      <w:rFonts w:asciiTheme="minorHAnsi" w:hAnsiTheme="minorHAnsi"/>
      <w:color w:val="333333"/>
      <w:sz w:val="24"/>
      <w:lang w:val="de-DE" w:eastAsia="de-DE"/>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E84824"/>
    <w:rPr>
      <w:rFonts w:ascii="Century Gothic" w:hAnsi="Century Gothic" w:cs="Arial"/>
      <w:color w:val="7ACA2A"/>
      <w:sz w:val="16"/>
      <w:szCs w:val="18"/>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77516C"/>
    <w:rPr>
      <w:rFonts w:ascii="Century Gothic" w:hAnsi="Century Gothic" w:cs="Arial"/>
      <w:color w:val="7ACA2A"/>
      <w:sz w:val="16"/>
      <w:szCs w:val="14"/>
      <w:u w:val="single"/>
    </w:rPr>
  </w:style>
  <w:style w:type="character" w:customStyle="1" w:styleId="Infotext">
    <w:name w:val="Infotext"/>
    <w:basedOn w:val="TextblockZchn"/>
    <w:qFormat/>
    <w:rsid w:val="00283388"/>
    <w:rPr>
      <w:rFonts w:asciiTheme="minorHAnsi" w:hAnsiTheme="minorHAnsi"/>
      <w:color w:val="auto"/>
      <w:sz w:val="20"/>
      <w:szCs w:val="24"/>
      <w:lang w:val="de-DE" w:eastAsia="de-DE"/>
    </w:rPr>
  </w:style>
  <w:style w:type="paragraph" w:customStyle="1" w:styleId="Inotext">
    <w:name w:val="Inotext"/>
    <w:basedOn w:val="Text"/>
    <w:qFormat/>
    <w:rsid w:val="0045093E"/>
    <w:pPr>
      <w:spacing w:before="0" w:line="240" w:lineRule="auto"/>
    </w:pPr>
    <w:rPr>
      <w:color w:val="7ACA2A"/>
      <w:sz w:val="20"/>
    </w:rPr>
  </w:style>
  <w:style w:type="paragraph" w:customStyle="1" w:styleId="Textaufzhlung-1">
    <w:name w:val="Textaufzählung-1"/>
    <w:basedOn w:val="Text"/>
    <w:next w:val="Textaufzhlung"/>
    <w:link w:val="Textaufzhlung-1Zchn"/>
    <w:qFormat/>
    <w:rsid w:val="000144A3"/>
    <w:pPr>
      <w:numPr>
        <w:numId w:val="17"/>
      </w:numPr>
      <w:spacing w:before="240"/>
      <w:ind w:left="851" w:hanging="709"/>
      <w:contextualSpacing/>
    </w:pPr>
    <w:rPr>
      <w:rFonts w:ascii="Arial" w:hAnsi="Arial"/>
      <w:color w:val="262626" w:themeColor="text1" w:themeTint="D9"/>
      <w:sz w:val="22"/>
    </w:rPr>
  </w:style>
  <w:style w:type="character" w:customStyle="1" w:styleId="Textaufzhlung-1Zchn">
    <w:name w:val="Textaufzählung-1 Zchn"/>
    <w:link w:val="Textaufzhlung-1"/>
    <w:rsid w:val="000144A3"/>
    <w:rPr>
      <w:rFonts w:ascii="Arial" w:hAnsi="Arial"/>
      <w:color w:val="262626" w:themeColor="text1" w:themeTint="D9"/>
      <w:sz w:val="22"/>
      <w:lang w:val="en-GB" w:eastAsia="de-DE"/>
    </w:rPr>
  </w:style>
  <w:style w:type="character" w:customStyle="1" w:styleId="TextaufzhlungZchn">
    <w:name w:val="Textaufzählung Zchn"/>
    <w:link w:val="Textaufzhlung"/>
    <w:rsid w:val="005B1061"/>
    <w:rPr>
      <w:rFonts w:ascii="Century Gothic" w:hAnsi="Century Gothic"/>
      <w:color w:val="333333"/>
      <w:lang w:val="de-DE" w:eastAsia="de-DE"/>
    </w:rPr>
  </w:style>
  <w:style w:type="paragraph" w:customStyle="1" w:styleId="Textblock">
    <w:name w:val="Textblock"/>
    <w:basedOn w:val="Text"/>
    <w:link w:val="TextblockZchn"/>
    <w:qFormat/>
    <w:rsid w:val="0077516C"/>
    <w:pPr>
      <w:jc w:val="both"/>
    </w:pPr>
    <w:rPr>
      <w:szCs w:val="24"/>
    </w:rPr>
  </w:style>
  <w:style w:type="character" w:customStyle="1" w:styleId="TextblockZchn">
    <w:name w:val="Textblock Zchn"/>
    <w:link w:val="Textblock"/>
    <w:rsid w:val="0077516C"/>
    <w:rPr>
      <w:rFonts w:asciiTheme="minorHAnsi" w:hAnsiTheme="minorHAnsi"/>
      <w:color w:val="333333"/>
      <w:sz w:val="24"/>
      <w:szCs w:val="24"/>
      <w:lang w:val="en-GB" w:eastAsia="de-DE"/>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2">
    <w:name w:val="Textaufzählung-2"/>
    <w:basedOn w:val="Textaufzhlung-1"/>
    <w:qFormat/>
    <w:rsid w:val="0077516C"/>
    <w:pPr>
      <w:numPr>
        <w:numId w:val="15"/>
      </w:numPr>
      <w:tabs>
        <w:tab w:val="left" w:pos="851"/>
      </w:tabs>
    </w:pPr>
  </w:style>
  <w:style w:type="paragraph" w:customStyle="1" w:styleId="Text-Name">
    <w:name w:val="Text-Name"/>
    <w:basedOn w:val="Text"/>
    <w:link w:val="Text-NameZchn"/>
    <w:qFormat/>
    <w:rsid w:val="001121B4"/>
    <w:pPr>
      <w:tabs>
        <w:tab w:val="center" w:pos="5103"/>
        <w:tab w:val="right" w:pos="10065"/>
      </w:tabs>
    </w:pPr>
  </w:style>
  <w:style w:type="character" w:customStyle="1" w:styleId="TextblockkleinZchn">
    <w:name w:val="Textblock klein Zchn"/>
    <w:link w:val="Textblockklein"/>
    <w:rsid w:val="003D7679"/>
    <w:rPr>
      <w:rFonts w:ascii="Century Gothic" w:hAnsi="Century Gothic"/>
      <w:color w:val="333333"/>
      <w:sz w:val="18"/>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character" w:styleId="Hervorhebung">
    <w:name w:val="Emphasis"/>
    <w:basedOn w:val="Absatz-Standardschriftart"/>
    <w:qFormat/>
    <w:rsid w:val="0080676D"/>
    <w:rPr>
      <w:i/>
      <w:iCs/>
    </w:rPr>
  </w:style>
  <w:style w:type="paragraph" w:customStyle="1" w:styleId="Infotext-bezeichner">
    <w:name w:val="Infotext-bezeichner"/>
    <w:basedOn w:val="Standard"/>
    <w:qFormat/>
    <w:rsid w:val="00260020"/>
    <w:pPr>
      <w:framePr w:hSpace="142" w:wrap="around" w:vAnchor="page" w:hAnchor="margin" w:y="2836"/>
      <w:tabs>
        <w:tab w:val="left" w:pos="1680"/>
      </w:tabs>
      <w:jc w:val="right"/>
    </w:pPr>
  </w:style>
  <w:style w:type="character" w:customStyle="1" w:styleId="Informationstext-bezeichner">
    <w:name w:val="Informationstext -bezeichner"/>
    <w:basedOn w:val="Absatz-Standardschriftart"/>
    <w:rsid w:val="00652D8C"/>
    <w:rPr>
      <w:rFonts w:asciiTheme="minorHAnsi" w:hAnsiTheme="minorHAnsi"/>
      <w:color w:val="auto"/>
      <w:sz w:val="22"/>
      <w:lang w:val="de-DE"/>
    </w:rPr>
  </w:style>
  <w:style w:type="character" w:customStyle="1" w:styleId="FormatvorlageInformationstext-bezeichner">
    <w:name w:val="Formatvorlage Informationstext -bezeichner"/>
    <w:basedOn w:val="Informationstext-bezeichner"/>
    <w:qFormat/>
    <w:rsid w:val="00104599"/>
    <w:rPr>
      <w:rFonts w:asciiTheme="minorHAnsi" w:hAnsiTheme="minorHAnsi"/>
      <w:i/>
      <w:iCs/>
      <w:color w:val="7ACA2A"/>
      <w:sz w:val="20"/>
      <w:lang w:val="de-DE"/>
    </w:rPr>
  </w:style>
  <w:style w:type="character" w:customStyle="1" w:styleId="Informationstext">
    <w:name w:val="Informationstext"/>
    <w:rsid w:val="00283388"/>
    <w:rPr>
      <w:rFonts w:ascii="Century Gothic" w:hAnsi="Century Gothic"/>
      <w:color w:val="auto"/>
      <w:sz w:val="18"/>
      <w:u w:val="none"/>
      <w:lang w:val="de-DE"/>
    </w:rPr>
  </w:style>
  <w:style w:type="character" w:customStyle="1" w:styleId="InfozeileZchn">
    <w:name w:val="Infozeile Zchn"/>
    <w:basedOn w:val="Absatz-Standardschriftart"/>
    <w:link w:val="Infozeile"/>
    <w:rsid w:val="00283388"/>
    <w:rPr>
      <w:rFonts w:ascii="Century Gothic" w:hAnsi="Century Gothic" w:cs="Arial"/>
      <w:color w:val="DDDDDD"/>
      <w:sz w:val="18"/>
      <w:szCs w:val="16"/>
    </w:rPr>
  </w:style>
  <w:style w:type="character" w:customStyle="1" w:styleId="KopfzeileZchn">
    <w:name w:val="Kopfzeile Zchn"/>
    <w:basedOn w:val="Absatz-Standardschriftart"/>
    <w:link w:val="Kopfzeile"/>
    <w:uiPriority w:val="99"/>
    <w:rsid w:val="005140D1"/>
    <w:rPr>
      <w:rFonts w:asciiTheme="minorHAnsi" w:hAnsiTheme="minorHAnsi" w:cs="Arial"/>
      <w:b/>
      <w:sz w:val="28"/>
      <w:szCs w:val="28"/>
      <w:lang w:eastAsia="de-DE"/>
    </w:rPr>
  </w:style>
  <w:style w:type="paragraph" w:customStyle="1" w:styleId="TextanmeldedatenKursiv">
    <w:name w:val="TextanmeldedatenKursiv"/>
    <w:basedOn w:val="Standard"/>
    <w:rsid w:val="005140D1"/>
    <w:pPr>
      <w:snapToGrid w:val="0"/>
      <w:spacing w:line="264" w:lineRule="auto"/>
    </w:pPr>
    <w:rPr>
      <w:rFonts w:ascii="Arial" w:hAnsi="Arial"/>
      <w:i/>
      <w:iCs/>
      <w:color w:val="5F5F5F"/>
      <w:lang w:eastAsia="ar-SA"/>
    </w:rPr>
  </w:style>
  <w:style w:type="character" w:customStyle="1" w:styleId="A-fett">
    <w:name w:val="A-fett"/>
    <w:basedOn w:val="Absatz-Standardschriftart"/>
    <w:rsid w:val="005140D1"/>
    <w:rPr>
      <w:b/>
      <w:bCs w:val="0"/>
    </w:rPr>
  </w:style>
  <w:style w:type="character" w:customStyle="1" w:styleId="text12bold1">
    <w:name w:val="text12bold1"/>
    <w:basedOn w:val="Absatz-Standardschriftart"/>
    <w:rsid w:val="005140D1"/>
    <w:rPr>
      <w:rFonts w:ascii="Arial" w:hAnsi="Arial" w:cs="Arial" w:hint="default"/>
      <w:b/>
      <w:bCs/>
      <w:i w:val="0"/>
      <w:iCs w:val="0"/>
      <w:strike w:val="0"/>
      <w:dstrike w:val="0"/>
      <w:color w:val="FFFFFF"/>
      <w:sz w:val="24"/>
      <w:szCs w:val="24"/>
      <w:u w:val="none"/>
      <w:effect w:val="none"/>
    </w:rPr>
  </w:style>
  <w:style w:type="paragraph" w:styleId="Titel">
    <w:name w:val="Title"/>
    <w:basedOn w:val="Standard"/>
    <w:next w:val="Standard"/>
    <w:link w:val="TitelZchn"/>
    <w:qFormat/>
    <w:rsid w:val="00F15FA3"/>
    <w:pPr>
      <w:widowControl w:val="0"/>
      <w:pBdr>
        <w:bottom w:val="single" w:sz="4" w:space="1" w:color="auto"/>
      </w:pBdr>
      <w:suppressAutoHyphens/>
      <w:spacing w:before="240" w:line="288" w:lineRule="auto"/>
    </w:pPr>
    <w:rPr>
      <w:rFonts w:asciiTheme="majorHAnsi" w:eastAsia="Trebuchet MS" w:hAnsiTheme="majorHAnsi" w:cstheme="majorHAnsi"/>
      <w:b/>
      <w:bCs/>
      <w:color w:val="333333"/>
      <w:sz w:val="48"/>
      <w:lang w:val="de-DE"/>
    </w:rPr>
  </w:style>
  <w:style w:type="character" w:customStyle="1" w:styleId="TitelZchn">
    <w:name w:val="Titel Zchn"/>
    <w:basedOn w:val="Absatz-Standardschriftart"/>
    <w:link w:val="Titel"/>
    <w:rsid w:val="00F15FA3"/>
    <w:rPr>
      <w:rFonts w:asciiTheme="majorHAnsi" w:eastAsia="Trebuchet MS" w:hAnsiTheme="majorHAnsi" w:cstheme="majorHAnsi"/>
      <w:b/>
      <w:bCs/>
      <w:color w:val="333333"/>
      <w:sz w:val="48"/>
      <w:lang w:val="de-DE" w:eastAsia="de-DE"/>
    </w:rPr>
  </w:style>
  <w:style w:type="paragraph" w:customStyle="1" w:styleId="berschriftAufzhlung">
    <w:name w:val="Überschrift Aufzählung"/>
    <w:basedOn w:val="Standard"/>
    <w:qFormat/>
    <w:rsid w:val="00F15FA3"/>
    <w:pPr>
      <w:widowControl w:val="0"/>
      <w:numPr>
        <w:numId w:val="18"/>
      </w:numPr>
      <w:suppressAutoHyphens/>
      <w:spacing w:before="120" w:after="120"/>
      <w:ind w:left="360"/>
    </w:pPr>
    <w:rPr>
      <w:b/>
      <w:szCs w:val="24"/>
      <w:lang w:val="de-DE" w:eastAsia="zh-CN"/>
    </w:rPr>
  </w:style>
  <w:style w:type="paragraph" w:customStyle="1" w:styleId="AGB-Abstze">
    <w:name w:val="AGB-Absätze"/>
    <w:basedOn w:val="Standard"/>
    <w:qFormat/>
    <w:rsid w:val="00F15FA3"/>
    <w:pPr>
      <w:widowControl w:val="0"/>
      <w:numPr>
        <w:numId w:val="19"/>
      </w:numPr>
      <w:spacing w:before="80" w:line="264" w:lineRule="auto"/>
    </w:pPr>
    <w:rPr>
      <w:szCs w:val="22"/>
      <w:lang w:val="de-DE" w:eastAsia="de-AT"/>
    </w:rPr>
  </w:style>
  <w:style w:type="paragraph" w:customStyle="1" w:styleId="AGB-Subabstze">
    <w:name w:val="AGB-Subabsätze"/>
    <w:basedOn w:val="AGB-Abstze"/>
    <w:qFormat/>
    <w:rsid w:val="00F15FA3"/>
    <w:pPr>
      <w:numPr>
        <w:numId w:val="20"/>
      </w:numPr>
      <w:ind w:left="1134"/>
    </w:pPr>
  </w:style>
  <w:style w:type="paragraph" w:customStyle="1" w:styleId="FormatvorlageberschriftAufzhlung10PtZeilenabstandMindestens1">
    <w:name w:val="Formatvorlage Überschrift Aufzählung + 10 Pt. Zeilenabstand:  Mindestens 1..."/>
    <w:basedOn w:val="berschriftAufzhlung"/>
    <w:rsid w:val="00F15FA3"/>
    <w:pPr>
      <w:spacing w:before="40" w:after="40" w:line="20" w:lineRule="atLeast"/>
      <w:ind w:left="357" w:hanging="357"/>
    </w:pPr>
    <w:rPr>
      <w:bCs/>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18319">
      <w:bodyDiv w:val="1"/>
      <w:marLeft w:val="0"/>
      <w:marRight w:val="0"/>
      <w:marTop w:val="0"/>
      <w:marBottom w:val="0"/>
      <w:divBdr>
        <w:top w:val="none" w:sz="0" w:space="0" w:color="auto"/>
        <w:left w:val="none" w:sz="0" w:space="0" w:color="auto"/>
        <w:bottom w:val="none" w:sz="0" w:space="0" w:color="auto"/>
        <w:right w:val="none" w:sz="0" w:space="0" w:color="auto"/>
      </w:divBdr>
    </w:div>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 w:id="1531912765">
      <w:bodyDiv w:val="1"/>
      <w:marLeft w:val="0"/>
      <w:marRight w:val="0"/>
      <w:marTop w:val="0"/>
      <w:marBottom w:val="0"/>
      <w:divBdr>
        <w:top w:val="none" w:sz="0" w:space="0" w:color="auto"/>
        <w:left w:val="none" w:sz="0" w:space="0" w:color="auto"/>
        <w:bottom w:val="none" w:sz="0" w:space="0" w:color="auto"/>
        <w:right w:val="none" w:sz="0" w:space="0" w:color="auto"/>
      </w:divBdr>
    </w:div>
    <w:div w:id="1939828216">
      <w:bodyDiv w:val="1"/>
      <w:marLeft w:val="0"/>
      <w:marRight w:val="0"/>
      <w:marTop w:val="0"/>
      <w:marBottom w:val="0"/>
      <w:divBdr>
        <w:top w:val="none" w:sz="0" w:space="0" w:color="auto"/>
        <w:left w:val="none" w:sz="0" w:space="0" w:color="auto"/>
        <w:bottom w:val="none" w:sz="0" w:space="0" w:color="auto"/>
        <w:right w:val="none" w:sz="0" w:space="0" w:color="auto"/>
      </w:divBdr>
    </w:div>
    <w:div w:id="208792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2" Type="http://schemas.openxmlformats.org/officeDocument/2006/relationships/image" Target="media/image9.jpg"/><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ich\Downloads\FB_104-423_Briefpapi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FE028-DB63-4734-9FFC-6B6AA1EE3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FB_104-423_Briefpapier</Template>
  <TotalTime>0</TotalTime>
  <Pages>5</Pages>
  <Words>2852</Words>
  <Characters>17972</Characters>
  <Application>Microsoft Office Word</Application>
  <DocSecurity>0</DocSecurity>
  <Lines>149</Lines>
  <Paragraphs>41</Paragraphs>
  <ScaleCrop>false</ScaleCrop>
  <HeadingPairs>
    <vt:vector size="2" baseType="variant">
      <vt:variant>
        <vt:lpstr>Titel</vt:lpstr>
      </vt:variant>
      <vt:variant>
        <vt:i4>1</vt:i4>
      </vt:variant>
    </vt:vector>
  </HeadingPairs>
  <TitlesOfParts>
    <vt:vector size="1" baseType="lpstr">
      <vt:lpstr>Geschaeftsbrief</vt:lpstr>
    </vt:vector>
  </TitlesOfParts>
  <Company>ExpertForce e.Gen.</Company>
  <LinksUpToDate>false</LinksUpToDate>
  <CharactersWithSpaces>20783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Geschaeftsbrief</dc:title>
  <dc:subject/>
  <dc:creator>Erich Sturmair</dc:creator>
  <cp:keywords/>
  <cp:lastModifiedBy>Erich Sturmair</cp:lastModifiedBy>
  <cp:revision>3</cp:revision>
  <cp:lastPrinted>2023-10-29T12:26:00Z</cp:lastPrinted>
  <dcterms:created xsi:type="dcterms:W3CDTF">2023-10-29T12:26:00Z</dcterms:created>
  <dcterms:modified xsi:type="dcterms:W3CDTF">2023-10-29T12:26:00Z</dcterms:modified>
  <cp:category>Schriftverkehr</cp:category>
</cp:coreProperties>
</file>