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A95" w:rsidRDefault="00202A95" w:rsidP="00DE789F">
      <w:pPr>
        <w:pStyle w:val="Textblock"/>
      </w:pPr>
      <w:r>
        <w:t>Für die Datensicherung ist grundsätzlich die Leitung zuständig. Die Leitung kann bestimmte Mitarbe</w:t>
      </w:r>
      <w:r>
        <w:t>i</w:t>
      </w:r>
      <w:r>
        <w:t xml:space="preserve">ter/-innen mit der Sicherung beauftragen. Dies ist in Formblatt “Ausbildungs- und </w:t>
      </w:r>
      <w:proofErr w:type="spellStart"/>
      <w:r>
        <w:t>Befugnismatrix</w:t>
      </w:r>
      <w:proofErr w:type="spellEnd"/>
      <w:r>
        <w:t>“ (FB 106-621) geregelt.</w:t>
      </w:r>
    </w:p>
    <w:p w:rsidR="00202A95" w:rsidRDefault="00202A95" w:rsidP="00DE789F">
      <w:pPr>
        <w:pStyle w:val="Textblock"/>
      </w:pPr>
      <w:r>
        <w:t xml:space="preserve">Die Datensicherung erfolgt für das gesamte Volume “XXX“ und wird im 2-Wochen-Rhythmus jeweils zum 01. und 15. eines jeden Monats durchgeführt. Die gesamten Daten des </w:t>
      </w:r>
      <w:r w:rsidR="00DE789F">
        <w:t>Volumens</w:t>
      </w:r>
      <w:r>
        <w:t xml:space="preserve"> “XXX“ werden in Lau</w:t>
      </w:r>
      <w:r>
        <w:t>f</w:t>
      </w:r>
      <w:r>
        <w:t>werk XXY gesichert. Dabei wird die vorhergehende Sicherung jeweils überschri</w:t>
      </w:r>
      <w:r>
        <w:t>e</w:t>
      </w:r>
      <w:r>
        <w:t>ben</w:t>
      </w:r>
      <w:r w:rsidR="00DE789F">
        <w:t>. (</w:t>
      </w:r>
      <w:r>
        <w:t>oder)</w:t>
      </w:r>
    </w:p>
    <w:p w:rsidR="00202A95" w:rsidRDefault="00202A95" w:rsidP="00DE789F">
      <w:pPr>
        <w:pStyle w:val="Textblock"/>
      </w:pPr>
      <w:r>
        <w:t xml:space="preserve">Einmal pro Quartal wird eine Langzeitsicherung der Daten auf dem Laptop der Geschäftsleitung </w:t>
      </w:r>
      <w:r w:rsidR="00DE789F">
        <w:t>a</w:t>
      </w:r>
      <w:r w:rsidR="00DE789F">
        <w:t>b</w:t>
      </w:r>
      <w:r w:rsidR="00DE789F">
        <w:t>gelegt.</w:t>
      </w:r>
    </w:p>
    <w:p w:rsidR="00202A95" w:rsidRDefault="00202A95" w:rsidP="00DE789F">
      <w:pPr>
        <w:pStyle w:val="Textblock"/>
      </w:pPr>
      <w:r>
        <w:t>Die regelmäßigen Sicherungen werden durch Unterschrift und Datum in nachstehender Tabelle dokume</w:t>
      </w:r>
      <w:r>
        <w:t>n</w:t>
      </w:r>
      <w:r>
        <w:t>tiert.</w:t>
      </w:r>
    </w:p>
    <w:p w:rsidR="00202A95" w:rsidRPr="00DE789F" w:rsidRDefault="00202A95" w:rsidP="00DE789F">
      <w:pPr>
        <w:pStyle w:val="Textblock"/>
        <w:rPr>
          <w:rStyle w:val="Fett"/>
        </w:rPr>
      </w:pPr>
      <w:r w:rsidRPr="00DE789F">
        <w:rPr>
          <w:rStyle w:val="Fett"/>
        </w:rPr>
        <w:t>Datensicherung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268"/>
        <w:gridCol w:w="1984"/>
        <w:gridCol w:w="3544"/>
      </w:tblGrid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  <w:shd w:val="clear" w:color="auto" w:fill="C0C0C0"/>
          </w:tcPr>
          <w:p w:rsidR="00202A95" w:rsidRPr="00DE789F" w:rsidRDefault="00202A95" w:rsidP="00DE789F">
            <w:pPr>
              <w:pStyle w:val="Textblock"/>
              <w:rPr>
                <w:rStyle w:val="Fett"/>
              </w:rPr>
            </w:pPr>
            <w:r w:rsidRPr="00DE789F">
              <w:rPr>
                <w:rStyle w:val="Fett"/>
              </w:rPr>
              <w:t>Datum</w:t>
            </w:r>
          </w:p>
        </w:tc>
        <w:tc>
          <w:tcPr>
            <w:tcW w:w="2268" w:type="dxa"/>
            <w:shd w:val="clear" w:color="auto" w:fill="C0C0C0"/>
          </w:tcPr>
          <w:p w:rsidR="00202A95" w:rsidRPr="00DE789F" w:rsidRDefault="00202A95" w:rsidP="00DE789F">
            <w:pPr>
              <w:pStyle w:val="Textblock"/>
              <w:rPr>
                <w:rStyle w:val="Fett"/>
              </w:rPr>
            </w:pPr>
            <w:r w:rsidRPr="00DE789F">
              <w:rPr>
                <w:rStyle w:val="Fett"/>
              </w:rPr>
              <w:t>Art der Sicherung</w:t>
            </w:r>
          </w:p>
        </w:tc>
        <w:tc>
          <w:tcPr>
            <w:tcW w:w="1984" w:type="dxa"/>
            <w:shd w:val="clear" w:color="auto" w:fill="C0C0C0"/>
          </w:tcPr>
          <w:p w:rsidR="00202A95" w:rsidRPr="00DE789F" w:rsidRDefault="00202A95" w:rsidP="00DE789F">
            <w:pPr>
              <w:pStyle w:val="Textblock"/>
              <w:rPr>
                <w:rStyle w:val="Fett"/>
              </w:rPr>
            </w:pPr>
            <w:r w:rsidRPr="00DE789F">
              <w:rPr>
                <w:rStyle w:val="Fett"/>
              </w:rPr>
              <w:t>Unterschrift</w:t>
            </w:r>
          </w:p>
        </w:tc>
        <w:tc>
          <w:tcPr>
            <w:tcW w:w="3544" w:type="dxa"/>
            <w:shd w:val="clear" w:color="auto" w:fill="C0C0C0"/>
          </w:tcPr>
          <w:p w:rsidR="00202A95" w:rsidRPr="00DE789F" w:rsidRDefault="00202A95" w:rsidP="00DE789F">
            <w:pPr>
              <w:pStyle w:val="Textblock"/>
              <w:rPr>
                <w:rStyle w:val="Fett"/>
              </w:rPr>
            </w:pPr>
            <w:r w:rsidRPr="00DE789F">
              <w:rPr>
                <w:rStyle w:val="Fett"/>
              </w:rPr>
              <w:t>Bemerkungen</w:t>
            </w: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  <w:tr w:rsidR="00202A95" w:rsidTr="007B250B">
        <w:tblPrEx>
          <w:tblCellMar>
            <w:top w:w="0" w:type="dxa"/>
            <w:bottom w:w="0" w:type="dxa"/>
          </w:tblCellMar>
        </w:tblPrEx>
        <w:tc>
          <w:tcPr>
            <w:tcW w:w="148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2268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1984" w:type="dxa"/>
          </w:tcPr>
          <w:p w:rsidR="00202A95" w:rsidRDefault="00202A95" w:rsidP="00DE789F">
            <w:pPr>
              <w:pStyle w:val="Textblock"/>
            </w:pPr>
          </w:p>
        </w:tc>
        <w:tc>
          <w:tcPr>
            <w:tcW w:w="3544" w:type="dxa"/>
          </w:tcPr>
          <w:p w:rsidR="00202A95" w:rsidRDefault="00202A95" w:rsidP="00DE789F">
            <w:pPr>
              <w:pStyle w:val="Textblock"/>
            </w:pPr>
          </w:p>
        </w:tc>
      </w:tr>
    </w:tbl>
    <w:p w:rsidR="00202A95" w:rsidRDefault="00202A95" w:rsidP="00DE789F">
      <w:pPr>
        <w:pStyle w:val="Textblock"/>
        <w:rPr>
          <w:sz w:val="2"/>
        </w:rPr>
      </w:pPr>
    </w:p>
    <w:p w:rsidR="00800F88" w:rsidRDefault="00800F88" w:rsidP="00DE789F">
      <w:pPr>
        <w:pStyle w:val="Textblock"/>
      </w:pPr>
      <w:bookmarkStart w:id="0" w:name="_GoBack"/>
      <w:bookmarkEnd w:id="0"/>
    </w:p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9D" w:rsidRDefault="004F4C9D" w:rsidP="00067742">
      <w:r>
        <w:separator/>
      </w:r>
    </w:p>
    <w:p w:rsidR="004F4C9D" w:rsidRDefault="004F4C9D"/>
    <w:p w:rsidR="004F4C9D" w:rsidRDefault="004F4C9D"/>
  </w:endnote>
  <w:endnote w:type="continuationSeparator" w:id="0">
    <w:p w:rsidR="004F4C9D" w:rsidRDefault="004F4C9D" w:rsidP="00067742">
      <w:r>
        <w:continuationSeparator/>
      </w:r>
    </w:p>
    <w:p w:rsidR="004F4C9D" w:rsidRDefault="004F4C9D"/>
    <w:p w:rsidR="004F4C9D" w:rsidRDefault="004F4C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202A95">
      <w:rPr>
        <w:color w:val="auto"/>
      </w:rPr>
      <w:t>FB 104-424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9D" w:rsidRDefault="004F4C9D" w:rsidP="00067742">
      <w:r>
        <w:separator/>
      </w:r>
    </w:p>
    <w:p w:rsidR="004F4C9D" w:rsidRDefault="004F4C9D"/>
    <w:p w:rsidR="004F4C9D" w:rsidRDefault="004F4C9D"/>
  </w:footnote>
  <w:footnote w:type="continuationSeparator" w:id="0">
    <w:p w:rsidR="004F4C9D" w:rsidRDefault="004F4C9D" w:rsidP="00067742">
      <w:r>
        <w:continuationSeparator/>
      </w:r>
    </w:p>
    <w:p w:rsidR="004F4C9D" w:rsidRDefault="004F4C9D"/>
    <w:p w:rsidR="004F4C9D" w:rsidRDefault="004F4C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4F4C9D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202A95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Datensicherung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202A95" w:rsidP="00F225AE">
          <w:pPr>
            <w:pStyle w:val="HeadereintragNummer"/>
          </w:pPr>
          <w:r>
            <w:t>FB 104-424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DE789F">
      <w:rPr>
        <w:noProof/>
      </w:rPr>
      <w:t>2</w:t>
    </w:r>
    <w:r w:rsidRPr="00C24752">
      <w:fldChar w:fldCharType="end"/>
    </w:r>
    <w:r w:rsidR="00080399">
      <w:t>/</w:t>
    </w:r>
    <w:fldSimple w:instr=" NUMPAGES   \* MERGEFORMAT ">
      <w:r w:rsidR="00DE789F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4F4C9D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Logokugeln"/>
      </v:shape>
    </w:pict>
  </w:numPicBullet>
  <w:numPicBullet w:numPicBulletId="1">
    <w:pict>
      <v:shape id="_x0000_i1028" type="#_x0000_t75" style="width:24pt;height:23.25pt" o:bullet="t">
        <v:imagedata r:id="rId2" o:title="Logokugeln"/>
      </v:shape>
    </w:pict>
  </w:numPicBullet>
  <w:numPicBullet w:numPicBulletId="2">
    <w:pict>
      <v:shape id="_x0000_i1029" type="#_x0000_t75" style="width:9.75pt;height:9.75pt" o:bullet="t">
        <v:imagedata r:id="rId3" o:title="BD21298_"/>
      </v:shape>
    </w:pict>
  </w:numPicBullet>
  <w:numPicBullet w:numPicBulletId="3">
    <w:pict>
      <v:shape id="_x0000_i1030" type="#_x0000_t75" style="width:12pt;height:12.75pt" o:bullet="t">
        <v:imagedata r:id="rId4" o:title="BD21302_"/>
      </v:shape>
    </w:pict>
  </w:numPicBullet>
  <w:numPicBullet w:numPicBulletId="4">
    <w:pict>
      <v:shape id="_x0000_i1026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9D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2A95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4C9D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E789F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A89A7E9F-F4EA-4664-A0B9-17B79BB6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DE789F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DE789F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56D4B-B4BE-4B7E-915C-C373721B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2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3</cp:revision>
  <cp:lastPrinted>2012-08-20T11:29:00Z</cp:lastPrinted>
  <dcterms:created xsi:type="dcterms:W3CDTF">2013-07-16T07:53:00Z</dcterms:created>
  <dcterms:modified xsi:type="dcterms:W3CDTF">2013-07-16T07:58:00Z</dcterms:modified>
  <cp:category>Schriftverkehr</cp:category>
</cp:coreProperties>
</file>